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55FB" w14:textId="22DE2242" w:rsidR="00BD714A" w:rsidRPr="00522889" w:rsidRDefault="00BD714A" w:rsidP="00BD714A">
      <w:pPr>
        <w:jc w:val="both"/>
        <w:rPr>
          <w:rFonts w:asciiTheme="minorHAnsi" w:hAnsiTheme="minorHAnsi" w:cstheme="minorHAnsi"/>
          <w:sz w:val="22"/>
          <w:szCs w:val="22"/>
        </w:rPr>
      </w:pPr>
    </w:p>
    <w:p w14:paraId="74B83F38" w14:textId="77777777" w:rsidR="00BD714A" w:rsidRPr="00522889" w:rsidRDefault="00BD714A" w:rsidP="00BD714A">
      <w:pPr>
        <w:jc w:val="both"/>
        <w:rPr>
          <w:rFonts w:asciiTheme="minorHAnsi" w:hAnsiTheme="minorHAnsi" w:cstheme="minorHAnsi"/>
          <w:sz w:val="22"/>
          <w:szCs w:val="22"/>
        </w:rPr>
      </w:pPr>
    </w:p>
    <w:p w14:paraId="47450D49" w14:textId="77777777" w:rsidR="00705598" w:rsidRPr="00705598" w:rsidRDefault="00705598" w:rsidP="00705598">
      <w:pPr>
        <w:spacing w:line="259" w:lineRule="auto"/>
        <w:jc w:val="center"/>
        <w:rPr>
          <w:rFonts w:ascii="Calibri" w:eastAsia="Calibri" w:hAnsi="Calibri" w:cs="Times New Roman"/>
          <w:b/>
          <w:sz w:val="22"/>
          <w:szCs w:val="22"/>
          <w:lang w:val="en-US"/>
        </w:rPr>
      </w:pPr>
      <w:r w:rsidRPr="00705598">
        <w:rPr>
          <w:rFonts w:ascii="Calibri" w:eastAsia="Calibri" w:hAnsi="Calibri" w:cs="Times New Roman"/>
          <w:b/>
          <w:sz w:val="22"/>
          <w:szCs w:val="22"/>
          <w:lang w:val="en-US"/>
        </w:rPr>
        <w:t>Project Outline under the call EACEA 07/2017 – Key action 3: “Support for policy reform. Social inclusion through education, training and youth”</w:t>
      </w:r>
    </w:p>
    <w:p w14:paraId="3F1B73EC" w14:textId="77777777" w:rsidR="00705598" w:rsidRPr="00705598" w:rsidRDefault="00705598" w:rsidP="00705598">
      <w:pPr>
        <w:spacing w:line="259" w:lineRule="auto"/>
        <w:jc w:val="center"/>
        <w:rPr>
          <w:rFonts w:ascii="Calibri" w:eastAsia="Calibri" w:hAnsi="Calibri" w:cs="Times New Roman"/>
          <w:b/>
          <w:sz w:val="22"/>
          <w:szCs w:val="22"/>
          <w:lang w:val="en-US"/>
        </w:rPr>
      </w:pPr>
    </w:p>
    <w:p w14:paraId="1B3B0CBD" w14:textId="77777777" w:rsidR="00705598" w:rsidRPr="00705598" w:rsidRDefault="00705598" w:rsidP="00705598">
      <w:pPr>
        <w:spacing w:line="259" w:lineRule="auto"/>
        <w:jc w:val="center"/>
        <w:rPr>
          <w:rFonts w:ascii="Calibri" w:eastAsia="Calibri" w:hAnsi="Calibri" w:cs="Times New Roman"/>
          <w:b/>
          <w:sz w:val="22"/>
          <w:szCs w:val="22"/>
          <w:u w:val="single"/>
          <w:lang w:val="en-US"/>
        </w:rPr>
      </w:pPr>
      <w:r w:rsidRPr="00705598">
        <w:rPr>
          <w:rFonts w:ascii="Calibri" w:eastAsia="Calibri" w:hAnsi="Calibri" w:cs="Times New Roman"/>
          <w:b/>
          <w:sz w:val="22"/>
          <w:szCs w:val="22"/>
          <w:u w:val="single"/>
          <w:lang w:val="en-US"/>
        </w:rPr>
        <w:t xml:space="preserve">“EU CONVINCE – </w:t>
      </w:r>
      <w:r w:rsidRPr="00705598">
        <w:rPr>
          <w:rFonts w:ascii="Calibri" w:eastAsia="Calibri" w:hAnsi="Calibri" w:cs="Times New Roman"/>
          <w:b/>
          <w:color w:val="000000"/>
          <w:sz w:val="22"/>
          <w:szCs w:val="22"/>
          <w:u w:val="single"/>
          <w:lang w:val="en-US"/>
        </w:rPr>
        <w:t xml:space="preserve">EU </w:t>
      </w:r>
      <w:proofErr w:type="spellStart"/>
      <w:r w:rsidRPr="00705598">
        <w:rPr>
          <w:rFonts w:ascii="Calibri" w:eastAsia="Calibri" w:hAnsi="Calibri" w:cs="Times New Roman"/>
          <w:b/>
          <w:color w:val="000000"/>
          <w:sz w:val="22"/>
          <w:szCs w:val="22"/>
          <w:u w:val="single"/>
          <w:lang w:val="en-US"/>
        </w:rPr>
        <w:t>COmmoN</w:t>
      </w:r>
      <w:proofErr w:type="spellEnd"/>
      <w:r w:rsidRPr="00705598">
        <w:rPr>
          <w:rFonts w:ascii="Calibri" w:eastAsia="Calibri" w:hAnsi="Calibri" w:cs="Times New Roman"/>
          <w:b/>
          <w:color w:val="000000"/>
          <w:sz w:val="22"/>
          <w:szCs w:val="22"/>
          <w:u w:val="single"/>
          <w:lang w:val="en-US"/>
        </w:rPr>
        <w:t xml:space="preserve"> </w:t>
      </w:r>
      <w:r w:rsidRPr="00705598">
        <w:rPr>
          <w:rFonts w:ascii="Calibri" w:eastAsia="Calibri" w:hAnsi="Calibri" w:cs="Times New Roman"/>
          <w:b/>
          <w:sz w:val="22"/>
          <w:szCs w:val="22"/>
          <w:u w:val="single"/>
          <w:lang w:val="en-US"/>
        </w:rPr>
        <w:t xml:space="preserve">Values </w:t>
      </w:r>
      <w:proofErr w:type="spellStart"/>
      <w:r w:rsidRPr="00705598">
        <w:rPr>
          <w:rFonts w:ascii="Calibri" w:eastAsia="Calibri" w:hAnsi="Calibri" w:cs="Times New Roman"/>
          <w:b/>
          <w:sz w:val="22"/>
          <w:szCs w:val="22"/>
          <w:u w:val="single"/>
          <w:lang w:val="en-US"/>
        </w:rPr>
        <w:t>INClusive</w:t>
      </w:r>
      <w:proofErr w:type="spellEnd"/>
      <w:r w:rsidRPr="00705598">
        <w:rPr>
          <w:rFonts w:ascii="Calibri" w:eastAsia="Calibri" w:hAnsi="Calibri" w:cs="Times New Roman"/>
          <w:b/>
          <w:sz w:val="22"/>
          <w:szCs w:val="22"/>
          <w:u w:val="single"/>
          <w:lang w:val="en-US"/>
        </w:rPr>
        <w:t xml:space="preserve"> Education”</w:t>
      </w:r>
    </w:p>
    <w:p w14:paraId="436466A2" w14:textId="77777777" w:rsidR="00705598" w:rsidRPr="00705598" w:rsidRDefault="00705598" w:rsidP="00705598">
      <w:pPr>
        <w:spacing w:line="259" w:lineRule="auto"/>
        <w:rPr>
          <w:rFonts w:ascii="Calibri" w:eastAsia="Calibri" w:hAnsi="Calibri" w:cs="Times New Roman"/>
          <w:b/>
          <w:sz w:val="22"/>
          <w:szCs w:val="22"/>
          <w:u w:val="single"/>
          <w:lang w:val="en-US"/>
        </w:rPr>
      </w:pPr>
    </w:p>
    <w:p w14:paraId="7DC222A0" w14:textId="77777777" w:rsidR="00705598" w:rsidRPr="00705598" w:rsidRDefault="00705598" w:rsidP="00705598">
      <w:pPr>
        <w:numPr>
          <w:ilvl w:val="0"/>
          <w:numId w:val="45"/>
        </w:numPr>
        <w:spacing w:after="160" w:line="259" w:lineRule="auto"/>
        <w:contextualSpacing/>
        <w:rPr>
          <w:rFonts w:ascii="Calibri" w:eastAsia="Calibri" w:hAnsi="Calibri" w:cs="Times New Roman"/>
          <w:b/>
          <w:sz w:val="22"/>
          <w:szCs w:val="22"/>
          <w:u w:val="single"/>
          <w:lang w:val="en-US"/>
        </w:rPr>
      </w:pPr>
      <w:r w:rsidRPr="00705598">
        <w:rPr>
          <w:rFonts w:ascii="Calibri" w:eastAsia="Calibri" w:hAnsi="Calibri" w:cs="Times New Roman"/>
          <w:b/>
          <w:sz w:val="22"/>
          <w:szCs w:val="22"/>
          <w:u w:val="single"/>
          <w:lang w:val="en-US"/>
        </w:rPr>
        <w:t xml:space="preserve">Objectives of the call – Lot 1 “Education and training”: </w:t>
      </w:r>
    </w:p>
    <w:p w14:paraId="1BB742CC" w14:textId="77777777" w:rsidR="00705598" w:rsidRPr="00705598" w:rsidRDefault="00705598" w:rsidP="00705598">
      <w:pPr>
        <w:spacing w:line="259" w:lineRule="auto"/>
        <w:rPr>
          <w:rFonts w:ascii="Calibri" w:eastAsia="Calibri" w:hAnsi="Calibri" w:cs="Times New Roman"/>
          <w:b/>
          <w:sz w:val="22"/>
          <w:szCs w:val="22"/>
          <w:lang w:val="en-US"/>
        </w:rPr>
      </w:pPr>
    </w:p>
    <w:p w14:paraId="608A4A86" w14:textId="79378C29" w:rsidR="00705598" w:rsidRPr="00705598" w:rsidRDefault="00705598" w:rsidP="00705598">
      <w:pPr>
        <w:spacing w:line="259" w:lineRule="auto"/>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Help to </w:t>
      </w:r>
      <w:r w:rsidRPr="00705598">
        <w:rPr>
          <w:rFonts w:ascii="Calibri" w:eastAsia="Calibri" w:hAnsi="Calibri" w:cs="Times New Roman"/>
          <w:b/>
          <w:sz w:val="22"/>
          <w:szCs w:val="22"/>
          <w:u w:val="single"/>
          <w:lang w:val="en-US"/>
        </w:rPr>
        <w:t>disseminate or scale-up good practices on inclusive learning at local level</w:t>
      </w:r>
      <w:r w:rsidRPr="00705598">
        <w:rPr>
          <w:rFonts w:ascii="Calibri" w:eastAsia="Calibri" w:hAnsi="Calibri" w:cs="Times New Roman"/>
          <w:sz w:val="22"/>
          <w:szCs w:val="22"/>
          <w:lang w:val="en-US"/>
        </w:rPr>
        <w:t xml:space="preserve">, in order to create or develop learning communities among different actors in the field of inclusive learning. The outcomes of the project under Lot 1 should constitute the first operational step towards the </w:t>
      </w:r>
      <w:r w:rsidR="00021F8D">
        <w:rPr>
          <w:rFonts w:ascii="Calibri" w:eastAsia="Calibri" w:hAnsi="Calibri" w:cs="Times New Roman"/>
          <w:sz w:val="22"/>
          <w:szCs w:val="22"/>
          <w:lang w:val="en-US"/>
        </w:rPr>
        <w:t xml:space="preserve">future </w:t>
      </w:r>
      <w:r w:rsidRPr="00705598">
        <w:rPr>
          <w:rFonts w:ascii="Calibri" w:eastAsia="Calibri" w:hAnsi="Calibri" w:cs="Times New Roman"/>
          <w:b/>
          <w:sz w:val="22"/>
          <w:szCs w:val="22"/>
          <w:u w:val="single"/>
          <w:lang w:val="en-US"/>
        </w:rPr>
        <w:t xml:space="preserve">creation of </w:t>
      </w:r>
      <w:proofErr w:type="gramStart"/>
      <w:r w:rsidRPr="00705598">
        <w:rPr>
          <w:rFonts w:ascii="Calibri" w:eastAsia="Calibri" w:hAnsi="Calibri" w:cs="Times New Roman"/>
          <w:b/>
          <w:sz w:val="22"/>
          <w:szCs w:val="22"/>
          <w:u w:val="single"/>
          <w:lang w:val="en-US"/>
        </w:rPr>
        <w:t xml:space="preserve">an </w:t>
      </w:r>
      <w:r w:rsidR="00021F8D">
        <w:rPr>
          <w:rFonts w:ascii="Calibri" w:eastAsia="Calibri" w:hAnsi="Calibri" w:cs="Times New Roman"/>
          <w:b/>
          <w:sz w:val="22"/>
          <w:szCs w:val="22"/>
          <w:u w:val="single"/>
          <w:lang w:val="en-US"/>
        </w:rPr>
        <w:t>‘</w:t>
      </w:r>
      <w:r w:rsidRPr="00705598">
        <w:rPr>
          <w:rFonts w:ascii="Calibri" w:eastAsia="Calibri" w:hAnsi="Calibri" w:cs="Times New Roman"/>
          <w:b/>
          <w:sz w:val="22"/>
          <w:szCs w:val="22"/>
          <w:u w:val="single"/>
          <w:lang w:val="en-US"/>
        </w:rPr>
        <w:t>alliance</w:t>
      </w:r>
      <w:proofErr w:type="gramEnd"/>
      <w:r w:rsidRPr="00705598">
        <w:rPr>
          <w:rFonts w:ascii="Calibri" w:eastAsia="Calibri" w:hAnsi="Calibri" w:cs="Times New Roman"/>
          <w:b/>
          <w:sz w:val="22"/>
          <w:szCs w:val="22"/>
          <w:u w:val="single"/>
          <w:lang w:val="en-US"/>
        </w:rPr>
        <w:t xml:space="preserve"> of schools for inclusion</w:t>
      </w:r>
      <w:r w:rsidR="00021F8D">
        <w:rPr>
          <w:rFonts w:ascii="Calibri" w:eastAsia="Calibri" w:hAnsi="Calibri" w:cs="Times New Roman"/>
          <w:b/>
          <w:sz w:val="22"/>
          <w:szCs w:val="22"/>
          <w:u w:val="single"/>
          <w:lang w:val="en-US"/>
        </w:rPr>
        <w:t>’</w:t>
      </w:r>
      <w:r w:rsidRPr="00705598">
        <w:rPr>
          <w:rFonts w:ascii="Calibri" w:eastAsia="Calibri" w:hAnsi="Calibri" w:cs="Times New Roman"/>
          <w:sz w:val="22"/>
          <w:szCs w:val="22"/>
          <w:lang w:val="en-US"/>
        </w:rPr>
        <w:t>.</w:t>
      </w:r>
    </w:p>
    <w:p w14:paraId="3459DC49" w14:textId="77777777" w:rsidR="00705598" w:rsidRPr="00705598" w:rsidRDefault="00705598" w:rsidP="00705598">
      <w:pPr>
        <w:autoSpaceDE w:val="0"/>
        <w:autoSpaceDN w:val="0"/>
        <w:adjustRightInd w:val="0"/>
        <w:jc w:val="both"/>
        <w:rPr>
          <w:rFonts w:ascii="Calibri" w:eastAsia="Calibri" w:hAnsi="Calibri" w:cs="Times New Roman"/>
          <w:sz w:val="22"/>
          <w:szCs w:val="22"/>
          <w:lang w:val="en-US"/>
        </w:rPr>
      </w:pPr>
    </w:p>
    <w:p w14:paraId="0CB56723" w14:textId="75CB816F" w:rsidR="00705598" w:rsidRPr="00922DAA" w:rsidRDefault="00705598" w:rsidP="00705598">
      <w:pPr>
        <w:autoSpaceDE w:val="0"/>
        <w:autoSpaceDN w:val="0"/>
        <w:adjustRightInd w:val="0"/>
        <w:jc w:val="both"/>
        <w:rPr>
          <w:rFonts w:ascii="Calibri" w:eastAsia="Calibri" w:hAnsi="Calibri" w:cs="Times New Roman"/>
          <w:bCs/>
          <w:sz w:val="22"/>
          <w:szCs w:val="22"/>
          <w:lang w:val="en-US"/>
        </w:rPr>
      </w:pPr>
      <w:r w:rsidRPr="00705598">
        <w:rPr>
          <w:rFonts w:ascii="Calibri" w:eastAsia="Calibri" w:hAnsi="Calibri" w:cs="Times New Roman"/>
          <w:bCs/>
          <w:sz w:val="22"/>
          <w:szCs w:val="22"/>
          <w:lang w:val="en-US"/>
        </w:rPr>
        <w:t>Project period: 01 December 2017 – 30 November 2019 (24 months)</w:t>
      </w:r>
    </w:p>
    <w:p w14:paraId="2642662F" w14:textId="77777777" w:rsidR="00705598" w:rsidRPr="00705598" w:rsidRDefault="00705598" w:rsidP="00705598">
      <w:pPr>
        <w:autoSpaceDE w:val="0"/>
        <w:autoSpaceDN w:val="0"/>
        <w:adjustRightInd w:val="0"/>
        <w:rPr>
          <w:rFonts w:ascii="Calibri" w:eastAsia="Calibri" w:hAnsi="Calibri" w:cs="Times New Roman"/>
          <w:b/>
          <w:sz w:val="22"/>
          <w:szCs w:val="22"/>
          <w:lang w:val="en-US"/>
        </w:rPr>
      </w:pPr>
    </w:p>
    <w:p w14:paraId="5C56E2F4" w14:textId="0CA3FBBA" w:rsidR="00705598" w:rsidRPr="00705598" w:rsidRDefault="00705598" w:rsidP="00705598">
      <w:pPr>
        <w:spacing w:line="259" w:lineRule="auto"/>
        <w:jc w:val="both"/>
        <w:rPr>
          <w:rFonts w:ascii="Calibri" w:eastAsia="Calibri" w:hAnsi="Calibri" w:cs="Times New Roman"/>
          <w:b/>
          <w:sz w:val="22"/>
          <w:szCs w:val="22"/>
          <w:u w:val="single"/>
          <w:lang w:val="en-US"/>
        </w:rPr>
      </w:pPr>
      <w:r w:rsidRPr="00705598">
        <w:rPr>
          <w:rFonts w:ascii="Calibri" w:eastAsia="Calibri" w:hAnsi="Calibri" w:cs="Times New Roman"/>
          <w:b/>
          <w:sz w:val="22"/>
          <w:szCs w:val="22"/>
          <w:u w:val="single"/>
          <w:lang w:val="en-US"/>
        </w:rPr>
        <w:t>Possible project partners:</w:t>
      </w:r>
    </w:p>
    <w:p w14:paraId="0C4D883B" w14:textId="0AB21956" w:rsidR="00705598" w:rsidRPr="00705598" w:rsidRDefault="00922DAA" w:rsidP="00705598">
      <w:pPr>
        <w:spacing w:line="259" w:lineRule="auto"/>
        <w:jc w:val="both"/>
        <w:rPr>
          <w:rFonts w:ascii="Calibri" w:eastAsia="Calibri" w:hAnsi="Calibri" w:cs="Times New Roman"/>
          <w:sz w:val="22"/>
          <w:szCs w:val="22"/>
          <w:lang w:val="en-US"/>
        </w:rPr>
      </w:pPr>
      <w:r>
        <w:rPr>
          <w:rFonts w:ascii="Calibri" w:eastAsia="Calibri" w:hAnsi="Calibri" w:cs="Times New Roman"/>
          <w:sz w:val="22"/>
          <w:szCs w:val="22"/>
          <w:lang w:val="en-US"/>
        </w:rPr>
        <w:t xml:space="preserve">ZNP, Poland </w:t>
      </w:r>
    </w:p>
    <w:p w14:paraId="156FEDE4" w14:textId="4A86920E" w:rsidR="00705598" w:rsidRPr="00705598" w:rsidRDefault="00922DAA" w:rsidP="00705598">
      <w:pPr>
        <w:spacing w:line="259" w:lineRule="auto"/>
        <w:jc w:val="both"/>
        <w:rPr>
          <w:rFonts w:ascii="Calibri" w:eastAsia="Calibri" w:hAnsi="Calibri" w:cs="Times New Roman"/>
          <w:sz w:val="22"/>
          <w:szCs w:val="22"/>
          <w:lang w:val="en-US"/>
        </w:rPr>
      </w:pPr>
      <w:r>
        <w:rPr>
          <w:rFonts w:ascii="Calibri" w:eastAsia="Calibri" w:hAnsi="Calibri" w:cs="Times New Roman"/>
          <w:sz w:val="22"/>
          <w:szCs w:val="22"/>
          <w:lang w:val="en-US"/>
        </w:rPr>
        <w:t xml:space="preserve">GEW, Germany </w:t>
      </w:r>
    </w:p>
    <w:p w14:paraId="02060EFC" w14:textId="55B9A6FF" w:rsidR="00705598" w:rsidRPr="00705598" w:rsidRDefault="00922DAA" w:rsidP="00705598">
      <w:pPr>
        <w:spacing w:line="259" w:lineRule="auto"/>
        <w:jc w:val="both"/>
        <w:rPr>
          <w:rFonts w:ascii="Calibri" w:eastAsia="Calibri" w:hAnsi="Calibri" w:cs="Times New Roman"/>
          <w:sz w:val="22"/>
          <w:szCs w:val="22"/>
          <w:lang w:val="fr-FR"/>
        </w:rPr>
      </w:pPr>
      <w:r>
        <w:rPr>
          <w:rFonts w:ascii="Calibri" w:eastAsia="Calibri" w:hAnsi="Calibri" w:cs="Times New Roman"/>
          <w:sz w:val="22"/>
          <w:szCs w:val="22"/>
          <w:lang w:val="fr-FR"/>
        </w:rPr>
        <w:t xml:space="preserve">SNES-FSU, France </w:t>
      </w:r>
    </w:p>
    <w:p w14:paraId="3D799424" w14:textId="4896E8EA" w:rsidR="00705598" w:rsidRPr="00705598" w:rsidRDefault="00922DAA" w:rsidP="00705598">
      <w:pPr>
        <w:spacing w:line="259" w:lineRule="auto"/>
        <w:jc w:val="both"/>
        <w:rPr>
          <w:rFonts w:ascii="Calibri" w:eastAsia="Calibri" w:hAnsi="Calibri" w:cs="Times New Roman"/>
          <w:sz w:val="22"/>
          <w:szCs w:val="22"/>
          <w:lang w:val="fr-FR"/>
        </w:rPr>
      </w:pPr>
      <w:r>
        <w:rPr>
          <w:rFonts w:ascii="Calibri" w:eastAsia="Calibri" w:hAnsi="Calibri" w:cs="Times New Roman"/>
          <w:sz w:val="22"/>
          <w:szCs w:val="22"/>
          <w:lang w:val="fr-FR"/>
        </w:rPr>
        <w:t xml:space="preserve">FLC-CGIL, </w:t>
      </w:r>
      <w:proofErr w:type="spellStart"/>
      <w:r>
        <w:rPr>
          <w:rFonts w:ascii="Calibri" w:eastAsia="Calibri" w:hAnsi="Calibri" w:cs="Times New Roman"/>
          <w:sz w:val="22"/>
          <w:szCs w:val="22"/>
          <w:lang w:val="fr-FR"/>
        </w:rPr>
        <w:t>Italy</w:t>
      </w:r>
      <w:proofErr w:type="spellEnd"/>
      <w:r>
        <w:rPr>
          <w:rFonts w:ascii="Calibri" w:eastAsia="Calibri" w:hAnsi="Calibri" w:cs="Times New Roman"/>
          <w:sz w:val="22"/>
          <w:szCs w:val="22"/>
          <w:lang w:val="fr-FR"/>
        </w:rPr>
        <w:t xml:space="preserve"> </w:t>
      </w:r>
    </w:p>
    <w:p w14:paraId="7C350491" w14:textId="1A62C5FF" w:rsidR="00705598" w:rsidRPr="00705598" w:rsidRDefault="00922DAA" w:rsidP="00705598">
      <w:pPr>
        <w:spacing w:line="259" w:lineRule="auto"/>
        <w:jc w:val="both"/>
        <w:rPr>
          <w:rFonts w:ascii="Calibri" w:eastAsia="Calibri" w:hAnsi="Calibri" w:cs="Times New Roman"/>
          <w:sz w:val="22"/>
          <w:szCs w:val="22"/>
          <w:lang w:val="en-US"/>
        </w:rPr>
      </w:pPr>
      <w:r>
        <w:rPr>
          <w:rFonts w:ascii="Calibri" w:eastAsia="Calibri" w:hAnsi="Calibri" w:cs="Times New Roman"/>
          <w:sz w:val="22"/>
          <w:szCs w:val="22"/>
          <w:lang w:val="en-US"/>
        </w:rPr>
        <w:t xml:space="preserve">Teacher Training Institute </w:t>
      </w:r>
    </w:p>
    <w:p w14:paraId="18FD1734" w14:textId="2918FB68" w:rsidR="00705598" w:rsidRPr="00705598" w:rsidRDefault="00705598" w:rsidP="00705598">
      <w:pPr>
        <w:spacing w:line="259" w:lineRule="auto"/>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European Federation of Education Employers </w:t>
      </w:r>
      <w:r w:rsidR="00922DAA">
        <w:rPr>
          <w:rFonts w:ascii="Calibri" w:eastAsia="Calibri" w:hAnsi="Calibri" w:cs="Times New Roman"/>
          <w:sz w:val="22"/>
          <w:szCs w:val="22"/>
          <w:lang w:val="en-US"/>
        </w:rPr>
        <w:t xml:space="preserve">(EFEE) </w:t>
      </w:r>
    </w:p>
    <w:p w14:paraId="406FE85A" w14:textId="26CDF7B9" w:rsidR="00705598" w:rsidRPr="00705598" w:rsidRDefault="00705598" w:rsidP="00705598">
      <w:pPr>
        <w:spacing w:line="259" w:lineRule="auto"/>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European Schoo</w:t>
      </w:r>
      <w:r w:rsidR="00922DAA">
        <w:rPr>
          <w:rFonts w:ascii="Calibri" w:eastAsia="Calibri" w:hAnsi="Calibri" w:cs="Times New Roman"/>
          <w:sz w:val="22"/>
          <w:szCs w:val="22"/>
          <w:lang w:val="en-US"/>
        </w:rPr>
        <w:t xml:space="preserve">l Heads Association (ESHA) </w:t>
      </w:r>
    </w:p>
    <w:p w14:paraId="2031A2F5" w14:textId="77777777" w:rsidR="00705598" w:rsidRPr="00705598" w:rsidRDefault="00705598" w:rsidP="00705598">
      <w:pPr>
        <w:spacing w:line="259" w:lineRule="auto"/>
        <w:jc w:val="both"/>
        <w:rPr>
          <w:rFonts w:ascii="Calibri" w:eastAsia="Calibri" w:hAnsi="Calibri" w:cs="Times New Roman"/>
          <w:sz w:val="22"/>
          <w:szCs w:val="22"/>
          <w:lang w:val="en-US"/>
        </w:rPr>
      </w:pPr>
    </w:p>
    <w:p w14:paraId="2B4557D0" w14:textId="702B6402" w:rsidR="00705598" w:rsidRPr="00021F8D" w:rsidRDefault="00021F8D" w:rsidP="00705598">
      <w:pPr>
        <w:spacing w:line="259" w:lineRule="auto"/>
        <w:jc w:val="both"/>
        <w:rPr>
          <w:rFonts w:ascii="Calibri" w:eastAsia="Calibri" w:hAnsi="Calibri" w:cs="Times New Roman"/>
          <w:b/>
          <w:sz w:val="22"/>
          <w:szCs w:val="22"/>
          <w:u w:val="single"/>
          <w:lang w:val="en-US"/>
        </w:rPr>
      </w:pPr>
      <w:r w:rsidRPr="00021F8D">
        <w:rPr>
          <w:rFonts w:ascii="Calibri" w:eastAsia="Calibri" w:hAnsi="Calibri" w:cs="Times New Roman"/>
          <w:b/>
          <w:sz w:val="22"/>
          <w:szCs w:val="22"/>
          <w:u w:val="single"/>
          <w:lang w:val="en-US"/>
        </w:rPr>
        <w:t>Possible a</w:t>
      </w:r>
      <w:r w:rsidR="00705598" w:rsidRPr="00021F8D">
        <w:rPr>
          <w:rFonts w:ascii="Calibri" w:eastAsia="Calibri" w:hAnsi="Calibri" w:cs="Times New Roman"/>
          <w:b/>
          <w:sz w:val="22"/>
          <w:szCs w:val="22"/>
          <w:u w:val="single"/>
          <w:lang w:val="en-US"/>
        </w:rPr>
        <w:t>ssociate partners:</w:t>
      </w:r>
    </w:p>
    <w:p w14:paraId="1E4692FE" w14:textId="7C93F7EC" w:rsidR="00705598" w:rsidRPr="00705598" w:rsidRDefault="00705598" w:rsidP="00705598">
      <w:pPr>
        <w:spacing w:line="259" w:lineRule="auto"/>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The </w:t>
      </w:r>
      <w:proofErr w:type="spellStart"/>
      <w:r w:rsidRPr="00705598">
        <w:rPr>
          <w:rFonts w:ascii="Calibri" w:eastAsia="Calibri" w:hAnsi="Calibri" w:cs="Times New Roman"/>
          <w:sz w:val="22"/>
          <w:szCs w:val="22"/>
          <w:lang w:val="en-US"/>
        </w:rPr>
        <w:t>Organising</w:t>
      </w:r>
      <w:proofErr w:type="spellEnd"/>
      <w:r w:rsidRPr="00705598">
        <w:rPr>
          <w:rFonts w:ascii="Calibri" w:eastAsia="Calibri" w:hAnsi="Calibri" w:cs="Times New Roman"/>
          <w:sz w:val="22"/>
          <w:szCs w:val="22"/>
          <w:lang w:val="en-US"/>
        </w:rPr>
        <w:t xml:space="preserve"> Bureau of European Scho</w:t>
      </w:r>
      <w:r w:rsidR="00D10C25">
        <w:rPr>
          <w:rFonts w:ascii="Calibri" w:eastAsia="Calibri" w:hAnsi="Calibri" w:cs="Times New Roman"/>
          <w:sz w:val="22"/>
          <w:szCs w:val="22"/>
          <w:lang w:val="en-US"/>
        </w:rPr>
        <w:t xml:space="preserve">ol Student Unions (OBESSU) </w:t>
      </w:r>
      <w:bookmarkStart w:id="0" w:name="_GoBack"/>
      <w:bookmarkEnd w:id="0"/>
    </w:p>
    <w:p w14:paraId="54517E51" w14:textId="77777777" w:rsidR="00705598" w:rsidRPr="00705598" w:rsidRDefault="00705598" w:rsidP="00705598">
      <w:pPr>
        <w:spacing w:line="259" w:lineRule="auto"/>
        <w:jc w:val="both"/>
        <w:rPr>
          <w:rFonts w:ascii="Calibri" w:eastAsia="Calibri" w:hAnsi="Calibri" w:cs="Times New Roman"/>
          <w:b/>
          <w:sz w:val="22"/>
          <w:szCs w:val="22"/>
          <w:u w:val="single"/>
          <w:lang w:val="fr-FR"/>
        </w:rPr>
      </w:pPr>
    </w:p>
    <w:p w14:paraId="5567C151" w14:textId="77777777" w:rsidR="00705598" w:rsidRPr="00705598" w:rsidRDefault="00705598" w:rsidP="00705598">
      <w:pPr>
        <w:numPr>
          <w:ilvl w:val="0"/>
          <w:numId w:val="45"/>
        </w:numPr>
        <w:spacing w:after="160" w:line="259" w:lineRule="auto"/>
        <w:contextualSpacing/>
        <w:jc w:val="both"/>
        <w:rPr>
          <w:rFonts w:ascii="Calibri" w:eastAsia="Calibri" w:hAnsi="Calibri" w:cs="Times New Roman"/>
          <w:b/>
          <w:sz w:val="22"/>
          <w:szCs w:val="22"/>
          <w:u w:val="single"/>
          <w:lang w:val="en-US"/>
        </w:rPr>
      </w:pPr>
      <w:r w:rsidRPr="00705598">
        <w:rPr>
          <w:rFonts w:ascii="Calibri" w:eastAsia="Calibri" w:hAnsi="Calibri" w:cs="Times New Roman"/>
          <w:b/>
          <w:sz w:val="22"/>
          <w:szCs w:val="22"/>
          <w:u w:val="single"/>
          <w:lang w:val="en-US"/>
        </w:rPr>
        <w:t>Project priority:</w:t>
      </w:r>
    </w:p>
    <w:p w14:paraId="08701CBE" w14:textId="77777777" w:rsidR="00705598" w:rsidRPr="00705598" w:rsidRDefault="00705598" w:rsidP="00705598">
      <w:pPr>
        <w:spacing w:line="259" w:lineRule="auto"/>
        <w:ind w:left="720"/>
        <w:contextualSpacing/>
        <w:jc w:val="both"/>
        <w:rPr>
          <w:rFonts w:ascii="Calibri" w:eastAsia="Calibri" w:hAnsi="Calibri" w:cs="Times New Roman"/>
          <w:b/>
          <w:sz w:val="22"/>
          <w:szCs w:val="22"/>
          <w:u w:val="single"/>
          <w:lang w:val="en-US"/>
        </w:rPr>
      </w:pPr>
    </w:p>
    <w:p w14:paraId="500B501B" w14:textId="139E0B96" w:rsidR="00705598" w:rsidRPr="00705598" w:rsidRDefault="00705598" w:rsidP="00705598">
      <w:pPr>
        <w:spacing w:line="259" w:lineRule="auto"/>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To identify and disseminate good practices with regard to implementing the national education policies aiming at </w:t>
      </w:r>
      <w:r w:rsidRPr="00705598">
        <w:rPr>
          <w:rFonts w:ascii="Calibri" w:eastAsia="Calibri" w:hAnsi="Calibri" w:cs="Times New Roman"/>
          <w:b/>
          <w:sz w:val="22"/>
          <w:szCs w:val="22"/>
          <w:u w:val="single"/>
          <w:lang w:val="en-US"/>
        </w:rPr>
        <w:t>promoting the teaching of common EU values (TCV) and inclusive education through the implementation of the contents of the Paris Declaration at local level</w:t>
      </w:r>
      <w:r w:rsidRPr="00705598">
        <w:rPr>
          <w:rFonts w:ascii="Calibri" w:eastAsia="Calibri" w:hAnsi="Calibri" w:cs="Times New Roman"/>
          <w:b/>
          <w:sz w:val="22"/>
          <w:szCs w:val="22"/>
          <w:u w:val="single"/>
          <w:vertAlign w:val="superscript"/>
          <w:lang w:val="en-US"/>
        </w:rPr>
        <w:footnoteReference w:id="1"/>
      </w:r>
      <w:r w:rsidRPr="00705598">
        <w:rPr>
          <w:rFonts w:ascii="Calibri" w:eastAsia="Calibri" w:hAnsi="Calibri" w:cs="Times New Roman"/>
          <w:b/>
          <w:sz w:val="22"/>
          <w:szCs w:val="22"/>
          <w:u w:val="single"/>
          <w:lang w:val="en-US"/>
        </w:rPr>
        <w:t>, supporting teachers in the delivery of inclusive quality education to all, as well as providing teachers, school leadership, parents and students with a platform for exchange of good practices</w:t>
      </w:r>
      <w:r w:rsidRPr="00705598">
        <w:rPr>
          <w:rFonts w:ascii="Calibri" w:eastAsia="Calibri" w:hAnsi="Calibri" w:cs="Times New Roman"/>
          <w:sz w:val="22"/>
          <w:szCs w:val="22"/>
          <w:lang w:val="en-US"/>
        </w:rPr>
        <w:t>. In this project, ETUCE asks all project partners to collect good practices as well as challenges from their members at regional and local level and provides them with the opportunity to exchange these good practices with other representatives from national education trade unions, from education employers, from school leadership, parents and students as well as discuss</w:t>
      </w:r>
      <w:r w:rsidR="00B95188">
        <w:rPr>
          <w:rFonts w:ascii="Calibri" w:eastAsia="Calibri" w:hAnsi="Calibri" w:cs="Times New Roman"/>
          <w:sz w:val="22"/>
          <w:szCs w:val="22"/>
          <w:lang w:val="en-US"/>
        </w:rPr>
        <w:t>ing</w:t>
      </w:r>
      <w:r w:rsidRPr="00705598">
        <w:rPr>
          <w:rFonts w:ascii="Calibri" w:eastAsia="Calibri" w:hAnsi="Calibri" w:cs="Times New Roman"/>
          <w:sz w:val="22"/>
          <w:szCs w:val="22"/>
          <w:lang w:val="en-US"/>
        </w:rPr>
        <w:t xml:space="preserve"> solutions for challenges encountered by education personnel (including teachers and school leaders) when teaching their students </w:t>
      </w:r>
      <w:r w:rsidRPr="00705598">
        <w:rPr>
          <w:rFonts w:ascii="Calibri" w:eastAsia="Calibri" w:hAnsi="Calibri" w:cs="Times New Roman"/>
          <w:sz w:val="22"/>
          <w:szCs w:val="22"/>
          <w:lang w:val="en-US"/>
        </w:rPr>
        <w:lastRenderedPageBreak/>
        <w:t xml:space="preserve">about fundamental European values, such as democracy, cultural diversity, tolerance or non-discrimination. The project focuses on secondary education. The project participants, using the outcomes of the project, should act as multipliers for other teachers, school leadership, parents and students and to promote successful practices and provide input to counter challenges. </w:t>
      </w:r>
    </w:p>
    <w:p w14:paraId="5D0D06A8" w14:textId="77777777" w:rsidR="00705598" w:rsidRPr="00705598" w:rsidRDefault="00705598" w:rsidP="00705598">
      <w:pPr>
        <w:spacing w:line="259" w:lineRule="auto"/>
        <w:jc w:val="both"/>
        <w:rPr>
          <w:rFonts w:ascii="Calibri" w:eastAsia="Calibri" w:hAnsi="Calibri" w:cs="Times New Roman"/>
          <w:b/>
          <w:sz w:val="22"/>
          <w:szCs w:val="22"/>
          <w:u w:val="single"/>
          <w:lang w:val="en-US"/>
        </w:rPr>
      </w:pPr>
    </w:p>
    <w:p w14:paraId="57C5359E" w14:textId="77777777" w:rsidR="00705598" w:rsidRPr="00705598" w:rsidRDefault="00705598" w:rsidP="00705598">
      <w:pPr>
        <w:numPr>
          <w:ilvl w:val="0"/>
          <w:numId w:val="45"/>
        </w:numPr>
        <w:spacing w:after="160" w:line="259" w:lineRule="auto"/>
        <w:contextualSpacing/>
        <w:jc w:val="both"/>
        <w:rPr>
          <w:rFonts w:ascii="Calibri" w:eastAsia="Calibri" w:hAnsi="Calibri" w:cs="Times New Roman"/>
          <w:sz w:val="22"/>
          <w:szCs w:val="22"/>
          <w:lang w:val="en-US"/>
        </w:rPr>
      </w:pPr>
      <w:r w:rsidRPr="00705598">
        <w:rPr>
          <w:rFonts w:ascii="Calibri" w:eastAsia="Calibri" w:hAnsi="Calibri" w:cs="Times New Roman"/>
          <w:b/>
          <w:sz w:val="22"/>
          <w:szCs w:val="22"/>
          <w:u w:val="single"/>
          <w:lang w:val="en-US"/>
        </w:rPr>
        <w:t>Project objectives:</w:t>
      </w:r>
    </w:p>
    <w:p w14:paraId="43A6DF64" w14:textId="77777777" w:rsidR="00705598" w:rsidRPr="00705598" w:rsidRDefault="00705598" w:rsidP="00705598">
      <w:pPr>
        <w:spacing w:line="259" w:lineRule="auto"/>
        <w:ind w:left="720"/>
        <w:contextualSpacing/>
        <w:jc w:val="both"/>
        <w:rPr>
          <w:rFonts w:ascii="Calibri" w:eastAsia="Calibri" w:hAnsi="Calibri" w:cs="Times New Roman"/>
          <w:sz w:val="22"/>
          <w:szCs w:val="22"/>
          <w:lang w:val="en-US"/>
        </w:rPr>
      </w:pPr>
    </w:p>
    <w:p w14:paraId="73D4D5DE" w14:textId="77777777" w:rsidR="00705598" w:rsidRPr="00705598" w:rsidRDefault="00705598" w:rsidP="00705598">
      <w:pPr>
        <w:numPr>
          <w:ilvl w:val="0"/>
          <w:numId w:val="42"/>
        </w:numPr>
        <w:spacing w:after="160" w:line="259" w:lineRule="auto"/>
        <w:contextualSpacing/>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Identify and disseminate good practices on inclusive learning methods and practices enhancing the </w:t>
      </w:r>
      <w:r w:rsidRPr="00705598">
        <w:rPr>
          <w:rFonts w:ascii="Calibri" w:eastAsia="Calibri" w:hAnsi="Calibri" w:cs="Times New Roman"/>
          <w:b/>
          <w:sz w:val="22"/>
          <w:szCs w:val="22"/>
          <w:u w:val="single"/>
          <w:lang w:val="en-US"/>
        </w:rPr>
        <w:t>acquisition of social and civic competences, promoting inclusive education and training</w:t>
      </w:r>
      <w:proofErr w:type="gramStart"/>
      <w:r w:rsidRPr="00705598">
        <w:rPr>
          <w:rFonts w:ascii="Calibri" w:eastAsia="Calibri" w:hAnsi="Calibri" w:cs="Times New Roman"/>
          <w:sz w:val="22"/>
          <w:szCs w:val="22"/>
          <w:lang w:val="en-US"/>
        </w:rPr>
        <w:t>,  enhancing</w:t>
      </w:r>
      <w:proofErr w:type="gramEnd"/>
      <w:r w:rsidRPr="00705598">
        <w:rPr>
          <w:rFonts w:ascii="Calibri" w:eastAsia="Calibri" w:hAnsi="Calibri" w:cs="Times New Roman"/>
          <w:sz w:val="22"/>
          <w:szCs w:val="22"/>
          <w:lang w:val="en-US"/>
        </w:rPr>
        <w:t xml:space="preserve"> </w:t>
      </w:r>
      <w:r w:rsidRPr="00705598">
        <w:rPr>
          <w:rFonts w:ascii="Calibri" w:eastAsia="Calibri" w:hAnsi="Calibri" w:cs="Times New Roman"/>
          <w:b/>
          <w:sz w:val="22"/>
          <w:szCs w:val="22"/>
          <w:u w:val="single"/>
          <w:lang w:val="en-US"/>
        </w:rPr>
        <w:t>critical thinking and media literacy</w:t>
      </w:r>
      <w:r w:rsidRPr="00705598">
        <w:rPr>
          <w:rFonts w:ascii="Calibri" w:eastAsia="Calibri" w:hAnsi="Calibri" w:cs="Times New Roman"/>
          <w:sz w:val="22"/>
          <w:szCs w:val="22"/>
          <w:lang w:val="en-US"/>
        </w:rPr>
        <w:t>, and supporting the inclusion of newly arrived migrants.</w:t>
      </w:r>
    </w:p>
    <w:p w14:paraId="471D9DFC" w14:textId="77777777" w:rsidR="00705598" w:rsidRPr="00705598" w:rsidRDefault="00705598" w:rsidP="00705598">
      <w:pPr>
        <w:numPr>
          <w:ilvl w:val="0"/>
          <w:numId w:val="42"/>
        </w:numPr>
        <w:spacing w:after="160" w:line="259" w:lineRule="auto"/>
        <w:contextualSpacing/>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Identify and disseminate </w:t>
      </w:r>
      <w:r w:rsidRPr="00705598">
        <w:rPr>
          <w:rFonts w:ascii="Calibri" w:eastAsia="Calibri" w:hAnsi="Calibri" w:cs="Times New Roman"/>
          <w:b/>
          <w:sz w:val="22"/>
          <w:szCs w:val="22"/>
          <w:u w:val="single"/>
          <w:lang w:val="en-US"/>
        </w:rPr>
        <w:t>innovative learning methods and practices</w:t>
      </w:r>
      <w:r w:rsidRPr="00705598">
        <w:rPr>
          <w:rFonts w:ascii="Calibri" w:eastAsia="Calibri" w:hAnsi="Calibri" w:cs="Times New Roman"/>
          <w:sz w:val="22"/>
          <w:szCs w:val="22"/>
          <w:lang w:val="en-US"/>
        </w:rPr>
        <w:t xml:space="preserve"> (e.g. peer tutoring; project based-learning or service-learning</w:t>
      </w:r>
      <w:r w:rsidRPr="00705598">
        <w:rPr>
          <w:rFonts w:ascii="Calibri" w:eastAsia="Calibri" w:hAnsi="Calibri" w:cs="Times New Roman"/>
          <w:sz w:val="22"/>
          <w:szCs w:val="22"/>
          <w:vertAlign w:val="superscript"/>
          <w:lang w:val="en-US"/>
        </w:rPr>
        <w:footnoteReference w:id="2"/>
      </w:r>
      <w:r w:rsidRPr="00705598">
        <w:rPr>
          <w:rFonts w:ascii="Calibri" w:eastAsia="Calibri" w:hAnsi="Calibri" w:cs="Times New Roman"/>
          <w:sz w:val="22"/>
          <w:szCs w:val="22"/>
          <w:lang w:val="en-US"/>
        </w:rPr>
        <w:t>).</w:t>
      </w:r>
    </w:p>
    <w:p w14:paraId="56429B98" w14:textId="238D0378" w:rsidR="00705598" w:rsidRPr="00705598" w:rsidRDefault="00705598" w:rsidP="00705598">
      <w:pPr>
        <w:numPr>
          <w:ilvl w:val="0"/>
          <w:numId w:val="42"/>
        </w:numPr>
        <w:spacing w:after="160" w:line="259" w:lineRule="auto"/>
        <w:contextualSpacing/>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Identify and help </w:t>
      </w:r>
      <w:r w:rsidRPr="00705598">
        <w:rPr>
          <w:rFonts w:ascii="Calibri" w:eastAsia="Calibri" w:hAnsi="Calibri" w:cs="Times New Roman"/>
          <w:b/>
          <w:sz w:val="22"/>
          <w:szCs w:val="22"/>
          <w:u w:val="single"/>
          <w:lang w:val="en-US"/>
        </w:rPr>
        <w:t xml:space="preserve">overcome challenges on local level encountered by teachers and school leadership </w:t>
      </w:r>
      <w:r w:rsidRPr="00705598">
        <w:rPr>
          <w:rFonts w:ascii="Calibri" w:eastAsia="Calibri" w:hAnsi="Calibri" w:cs="Times New Roman"/>
          <w:sz w:val="22"/>
          <w:szCs w:val="22"/>
          <w:lang w:val="en-US"/>
        </w:rPr>
        <w:t xml:space="preserve">in </w:t>
      </w:r>
      <w:r w:rsidR="00021F8D">
        <w:rPr>
          <w:rFonts w:ascii="Calibri" w:eastAsia="Calibri" w:hAnsi="Calibri" w:cs="Times New Roman"/>
          <w:sz w:val="22"/>
          <w:szCs w:val="22"/>
          <w:lang w:val="en-US"/>
        </w:rPr>
        <w:t xml:space="preserve">facilitating </w:t>
      </w:r>
      <w:r w:rsidRPr="00705598">
        <w:rPr>
          <w:rFonts w:ascii="Calibri" w:eastAsia="Calibri" w:hAnsi="Calibri" w:cs="Times New Roman"/>
          <w:sz w:val="22"/>
          <w:szCs w:val="22"/>
          <w:lang w:val="en-US"/>
        </w:rPr>
        <w:t>the implementation of national education policies aiming at promoting the contents of the Paris Declaration.</w:t>
      </w:r>
    </w:p>
    <w:p w14:paraId="54580842" w14:textId="2F283074" w:rsidR="00705598" w:rsidRPr="00705598" w:rsidRDefault="00705598" w:rsidP="00705598">
      <w:pPr>
        <w:numPr>
          <w:ilvl w:val="0"/>
          <w:numId w:val="42"/>
        </w:numPr>
        <w:spacing w:after="160" w:line="259" w:lineRule="auto"/>
        <w:contextualSpacing/>
        <w:jc w:val="both"/>
        <w:rPr>
          <w:rFonts w:ascii="Calibri" w:eastAsia="Calibri" w:hAnsi="Calibri" w:cs="Times New Roman"/>
          <w:sz w:val="22"/>
          <w:szCs w:val="22"/>
          <w:lang w:val="en-US"/>
        </w:rPr>
      </w:pPr>
      <w:r w:rsidRPr="00705598">
        <w:rPr>
          <w:rFonts w:ascii="Calibri" w:eastAsia="Calibri" w:hAnsi="Calibri" w:cs="Times New Roman"/>
          <w:sz w:val="22"/>
          <w:szCs w:val="22"/>
          <w:lang w:val="en-US"/>
        </w:rPr>
        <w:t xml:space="preserve">Support education trade unions, education employers and school leadership in </w:t>
      </w:r>
      <w:r w:rsidRPr="00705598">
        <w:rPr>
          <w:rFonts w:ascii="Calibri" w:eastAsia="Calibri" w:hAnsi="Calibri" w:cs="Times New Roman"/>
          <w:b/>
          <w:sz w:val="22"/>
          <w:szCs w:val="22"/>
          <w:u w:val="single"/>
          <w:lang w:val="en-US"/>
        </w:rPr>
        <w:t xml:space="preserve">creating </w:t>
      </w:r>
      <w:proofErr w:type="gramStart"/>
      <w:r w:rsidRPr="00705598">
        <w:rPr>
          <w:rFonts w:ascii="Calibri" w:eastAsia="Calibri" w:hAnsi="Calibri" w:cs="Times New Roman"/>
          <w:b/>
          <w:sz w:val="22"/>
          <w:szCs w:val="22"/>
          <w:u w:val="single"/>
          <w:lang w:val="en-US"/>
        </w:rPr>
        <w:t xml:space="preserve">an </w:t>
      </w:r>
      <w:r w:rsidR="00021F8D">
        <w:rPr>
          <w:rFonts w:ascii="Calibri" w:eastAsia="Calibri" w:hAnsi="Calibri" w:cs="Times New Roman"/>
          <w:b/>
          <w:sz w:val="22"/>
          <w:szCs w:val="22"/>
          <w:u w:val="single"/>
          <w:lang w:val="en-US"/>
        </w:rPr>
        <w:t>‘</w:t>
      </w:r>
      <w:r w:rsidRPr="00705598">
        <w:rPr>
          <w:rFonts w:ascii="Calibri" w:eastAsia="Calibri" w:hAnsi="Calibri" w:cs="Times New Roman"/>
          <w:b/>
          <w:sz w:val="22"/>
          <w:szCs w:val="22"/>
          <w:u w:val="single"/>
          <w:lang w:val="en-US"/>
        </w:rPr>
        <w:t>alliance</w:t>
      </w:r>
      <w:proofErr w:type="gramEnd"/>
      <w:r w:rsidRPr="00705598">
        <w:rPr>
          <w:rFonts w:ascii="Calibri" w:eastAsia="Calibri" w:hAnsi="Calibri" w:cs="Times New Roman"/>
          <w:b/>
          <w:sz w:val="22"/>
          <w:szCs w:val="22"/>
          <w:u w:val="single"/>
          <w:lang w:val="en-US"/>
        </w:rPr>
        <w:t xml:space="preserve"> of schools for inclusion</w:t>
      </w:r>
      <w:r w:rsidR="00021F8D">
        <w:rPr>
          <w:rFonts w:ascii="Calibri" w:eastAsia="Calibri" w:hAnsi="Calibri" w:cs="Times New Roman"/>
          <w:b/>
          <w:sz w:val="22"/>
          <w:szCs w:val="22"/>
          <w:u w:val="single"/>
          <w:lang w:val="en-US"/>
        </w:rPr>
        <w:t>’</w:t>
      </w:r>
      <w:r w:rsidRPr="00705598">
        <w:rPr>
          <w:rFonts w:ascii="Calibri" w:eastAsia="Calibri" w:hAnsi="Calibri" w:cs="Times New Roman"/>
          <w:sz w:val="22"/>
          <w:szCs w:val="22"/>
          <w:lang w:val="en-US"/>
        </w:rPr>
        <w:t xml:space="preserve"> (e.g. a mentoring network for inclusive education supporting schools or individuals in delivering inclusive education</w:t>
      </w:r>
      <w:r w:rsidRPr="00705598">
        <w:rPr>
          <w:rFonts w:ascii="Calibri" w:eastAsia="Calibri" w:hAnsi="Calibri" w:cs="Times New Roman"/>
          <w:sz w:val="22"/>
          <w:szCs w:val="22"/>
          <w:vertAlign w:val="superscript"/>
          <w:lang w:val="en-US"/>
        </w:rPr>
        <w:footnoteReference w:id="3"/>
      </w:r>
      <w:r w:rsidRPr="00705598">
        <w:rPr>
          <w:rFonts w:ascii="Calibri" w:eastAsia="Calibri" w:hAnsi="Calibri" w:cs="Times New Roman"/>
          <w:sz w:val="22"/>
          <w:szCs w:val="22"/>
          <w:lang w:val="en-US"/>
        </w:rPr>
        <w:t>).</w:t>
      </w:r>
    </w:p>
    <w:p w14:paraId="5041B759" w14:textId="77777777" w:rsidR="00705598" w:rsidRPr="00705598" w:rsidRDefault="00705598" w:rsidP="00705598">
      <w:pPr>
        <w:spacing w:after="120"/>
        <w:ind w:left="720"/>
        <w:contextualSpacing/>
        <w:jc w:val="both"/>
        <w:rPr>
          <w:rFonts w:ascii="Calibri" w:hAnsi="Calibri" w:cs="Times New Roman"/>
          <w:b/>
          <w:sz w:val="22"/>
          <w:szCs w:val="22"/>
          <w:u w:val="single"/>
          <w:lang w:bidi="en-US"/>
        </w:rPr>
      </w:pPr>
    </w:p>
    <w:p w14:paraId="0423B657" w14:textId="77777777" w:rsidR="00705598" w:rsidRPr="00705598" w:rsidRDefault="00705598" w:rsidP="00705598">
      <w:pPr>
        <w:numPr>
          <w:ilvl w:val="0"/>
          <w:numId w:val="45"/>
        </w:numPr>
        <w:spacing w:after="120" w:line="259" w:lineRule="auto"/>
        <w:contextualSpacing/>
        <w:jc w:val="both"/>
        <w:rPr>
          <w:rFonts w:ascii="Calibri" w:hAnsi="Calibri" w:cs="Times New Roman"/>
          <w:b/>
          <w:sz w:val="22"/>
          <w:szCs w:val="22"/>
          <w:u w:val="single"/>
          <w:lang w:bidi="en-US"/>
        </w:rPr>
      </w:pPr>
      <w:r w:rsidRPr="00705598">
        <w:rPr>
          <w:rFonts w:ascii="Calibri" w:hAnsi="Calibri" w:cs="Times New Roman"/>
          <w:b/>
          <w:sz w:val="22"/>
          <w:szCs w:val="22"/>
          <w:u w:val="single"/>
          <w:lang w:bidi="en-US"/>
        </w:rPr>
        <w:t>Methodology:</w:t>
      </w:r>
    </w:p>
    <w:p w14:paraId="6916D562" w14:textId="513C6077" w:rsidR="00705598" w:rsidRPr="00705598" w:rsidRDefault="00705598" w:rsidP="00705598">
      <w:pPr>
        <w:numPr>
          <w:ilvl w:val="0"/>
          <w:numId w:val="44"/>
        </w:numPr>
        <w:autoSpaceDE w:val="0"/>
        <w:autoSpaceDN w:val="0"/>
        <w:adjustRightInd w:val="0"/>
        <w:spacing w:after="160" w:line="259" w:lineRule="auto"/>
        <w:contextualSpacing/>
        <w:rPr>
          <w:rFonts w:ascii="Calibri" w:hAnsi="Calibri" w:cs="Times New Roman"/>
          <w:sz w:val="22"/>
          <w:szCs w:val="22"/>
          <w:lang w:val="en-US" w:bidi="en-US"/>
        </w:rPr>
      </w:pPr>
      <w:r w:rsidRPr="00705598">
        <w:rPr>
          <w:rFonts w:ascii="Calibri" w:hAnsi="Calibri" w:cs="Times New Roman"/>
          <w:sz w:val="22"/>
          <w:szCs w:val="22"/>
          <w:lang w:val="en-US" w:bidi="en-US"/>
        </w:rPr>
        <w:t xml:space="preserve">Advisory group (AG) consisting of one </w:t>
      </w:r>
      <w:r w:rsidR="00335BAF">
        <w:rPr>
          <w:rFonts w:ascii="Calibri" w:hAnsi="Calibri" w:cs="Times New Roman"/>
          <w:sz w:val="22"/>
          <w:szCs w:val="22"/>
          <w:lang w:val="en-US" w:bidi="en-US"/>
        </w:rPr>
        <w:t>expert representing</w:t>
      </w:r>
      <w:r w:rsidRPr="00705598">
        <w:rPr>
          <w:rFonts w:ascii="Calibri" w:hAnsi="Calibri" w:cs="Times New Roman"/>
          <w:sz w:val="22"/>
          <w:szCs w:val="22"/>
          <w:lang w:val="en-US" w:bidi="en-US"/>
        </w:rPr>
        <w:t xml:space="preserve"> each of the proposed project partner </w:t>
      </w:r>
      <w:proofErr w:type="spellStart"/>
      <w:r w:rsidRPr="00705598">
        <w:rPr>
          <w:rFonts w:ascii="Calibri" w:hAnsi="Calibri" w:cs="Times New Roman"/>
          <w:sz w:val="22"/>
          <w:szCs w:val="22"/>
          <w:lang w:val="en-US" w:bidi="en-US"/>
        </w:rPr>
        <w:t>organisati</w:t>
      </w:r>
      <w:r w:rsidR="00021F8D">
        <w:rPr>
          <w:rFonts w:ascii="Calibri" w:hAnsi="Calibri" w:cs="Times New Roman"/>
          <w:sz w:val="22"/>
          <w:szCs w:val="22"/>
          <w:lang w:val="en-US" w:bidi="en-US"/>
        </w:rPr>
        <w:t>ons</w:t>
      </w:r>
      <w:proofErr w:type="spellEnd"/>
      <w:r w:rsidR="00021F8D">
        <w:rPr>
          <w:rFonts w:ascii="Calibri" w:hAnsi="Calibri" w:cs="Times New Roman"/>
          <w:sz w:val="22"/>
          <w:szCs w:val="22"/>
          <w:lang w:val="en-US" w:bidi="en-US"/>
        </w:rPr>
        <w:t>, - as indicated in section A</w:t>
      </w:r>
      <w:r w:rsidRPr="00705598">
        <w:rPr>
          <w:rFonts w:ascii="Calibri" w:hAnsi="Calibri" w:cs="Times New Roman"/>
          <w:sz w:val="22"/>
          <w:szCs w:val="22"/>
          <w:lang w:val="en-US" w:bidi="en-US"/>
        </w:rPr>
        <w:t>.</w:t>
      </w:r>
    </w:p>
    <w:p w14:paraId="2C051022" w14:textId="77777777" w:rsidR="00705598" w:rsidRPr="00705598" w:rsidRDefault="00705598" w:rsidP="00705598">
      <w:pPr>
        <w:numPr>
          <w:ilvl w:val="0"/>
          <w:numId w:val="44"/>
        </w:numPr>
        <w:spacing w:after="160" w:line="259" w:lineRule="auto"/>
        <w:contextualSpacing/>
        <w:jc w:val="both"/>
        <w:rPr>
          <w:rFonts w:ascii="Calibri" w:hAnsi="Calibri" w:cs="Times New Roman"/>
          <w:sz w:val="22"/>
          <w:szCs w:val="22"/>
          <w:lang w:val="en-US" w:bidi="en-US"/>
        </w:rPr>
      </w:pPr>
      <w:r w:rsidRPr="00705598">
        <w:rPr>
          <w:rFonts w:ascii="Calibri" w:hAnsi="Calibri" w:cs="Times New Roman"/>
          <w:sz w:val="22"/>
          <w:szCs w:val="22"/>
          <w:lang w:val="en-US" w:bidi="en-US"/>
        </w:rPr>
        <w:t>An external researcher will be sub-contracted to carry out the online survey and analysis and the survey report.</w:t>
      </w:r>
    </w:p>
    <w:p w14:paraId="5948A1AC" w14:textId="77777777" w:rsidR="00705598" w:rsidRPr="00705598" w:rsidRDefault="00705598" w:rsidP="00705598">
      <w:pPr>
        <w:numPr>
          <w:ilvl w:val="0"/>
          <w:numId w:val="44"/>
        </w:numPr>
        <w:spacing w:after="160" w:line="259" w:lineRule="auto"/>
        <w:contextualSpacing/>
        <w:jc w:val="both"/>
        <w:rPr>
          <w:rFonts w:ascii="Calibri" w:hAnsi="Calibri" w:cs="Times New Roman"/>
          <w:sz w:val="22"/>
          <w:szCs w:val="22"/>
          <w:lang w:val="en-US" w:bidi="en-US"/>
        </w:rPr>
      </w:pPr>
      <w:r w:rsidRPr="00705598">
        <w:rPr>
          <w:rFonts w:ascii="Calibri" w:hAnsi="Calibri" w:cs="Times New Roman"/>
          <w:sz w:val="22"/>
          <w:szCs w:val="22"/>
          <w:lang w:val="en-US" w:bidi="en-US"/>
        </w:rPr>
        <w:t>Training workshops (TW) in form of ‘pairing-up’, with the purpose to make matches between the challenges and good practices reported by all the project partners.</w:t>
      </w:r>
    </w:p>
    <w:p w14:paraId="526F1B99" w14:textId="4B35278C" w:rsidR="00705598" w:rsidRPr="00705598" w:rsidRDefault="00705598" w:rsidP="00705598">
      <w:pPr>
        <w:numPr>
          <w:ilvl w:val="0"/>
          <w:numId w:val="44"/>
        </w:numPr>
        <w:spacing w:after="120" w:line="259" w:lineRule="auto"/>
        <w:contextualSpacing/>
        <w:jc w:val="both"/>
        <w:rPr>
          <w:rFonts w:ascii="Calibri" w:hAnsi="Calibri" w:cs="Times New Roman"/>
          <w:sz w:val="22"/>
          <w:szCs w:val="22"/>
          <w:lang w:val="en-US" w:bidi="en-US"/>
        </w:rPr>
      </w:pPr>
      <w:r w:rsidRPr="00705598">
        <w:rPr>
          <w:rFonts w:ascii="Calibri" w:hAnsi="Calibri" w:cs="Times New Roman"/>
          <w:sz w:val="22"/>
          <w:szCs w:val="22"/>
          <w:lang w:val="en-US" w:bidi="en-US"/>
        </w:rPr>
        <w:t xml:space="preserve">Subcontracting a university or a teacher training institution to be responsible for </w:t>
      </w:r>
      <w:proofErr w:type="gramStart"/>
      <w:r w:rsidRPr="00705598">
        <w:rPr>
          <w:rFonts w:ascii="Calibri" w:hAnsi="Calibri" w:cs="Times New Roman"/>
          <w:sz w:val="22"/>
          <w:szCs w:val="22"/>
          <w:lang w:val="en-US" w:bidi="en-US"/>
        </w:rPr>
        <w:t>the</w:t>
      </w:r>
      <w:proofErr w:type="gramEnd"/>
      <w:r w:rsidRPr="00705598">
        <w:rPr>
          <w:rFonts w:ascii="Calibri" w:hAnsi="Calibri" w:cs="Times New Roman"/>
          <w:sz w:val="22"/>
          <w:szCs w:val="22"/>
          <w:lang w:val="en-US" w:bidi="en-US"/>
        </w:rPr>
        <w:t xml:space="preserve"> preparation, development</w:t>
      </w:r>
      <w:r w:rsidR="00021F8D">
        <w:rPr>
          <w:rFonts w:ascii="Calibri" w:hAnsi="Calibri" w:cs="Times New Roman"/>
          <w:sz w:val="22"/>
          <w:szCs w:val="22"/>
          <w:lang w:val="en-US" w:bidi="en-US"/>
        </w:rPr>
        <w:t xml:space="preserve"> and implementation of the MOOC.</w:t>
      </w:r>
    </w:p>
    <w:p w14:paraId="0B82ADCD" w14:textId="77777777" w:rsidR="00705598" w:rsidRPr="00705598" w:rsidRDefault="00705598" w:rsidP="00705598">
      <w:pPr>
        <w:spacing w:after="120"/>
        <w:ind w:left="720"/>
        <w:contextualSpacing/>
        <w:jc w:val="both"/>
        <w:rPr>
          <w:rFonts w:ascii="Calibri" w:hAnsi="Calibri" w:cs="Times New Roman"/>
          <w:sz w:val="22"/>
          <w:szCs w:val="22"/>
          <w:lang w:bidi="en-US"/>
        </w:rPr>
      </w:pPr>
    </w:p>
    <w:p w14:paraId="2F52568F" w14:textId="77777777" w:rsidR="00705598" w:rsidRPr="00705598" w:rsidRDefault="00705598" w:rsidP="00705598">
      <w:pPr>
        <w:numPr>
          <w:ilvl w:val="0"/>
          <w:numId w:val="45"/>
        </w:numPr>
        <w:spacing w:after="160" w:line="259" w:lineRule="auto"/>
        <w:contextualSpacing/>
        <w:jc w:val="both"/>
        <w:rPr>
          <w:rFonts w:ascii="Calibri" w:hAnsi="Calibri" w:cs="Times New Roman"/>
          <w:sz w:val="22"/>
          <w:szCs w:val="22"/>
          <w:lang w:bidi="en-US"/>
        </w:rPr>
      </w:pPr>
      <w:r w:rsidRPr="00705598">
        <w:rPr>
          <w:rFonts w:ascii="Calibri" w:hAnsi="Calibri" w:cs="Times New Roman"/>
          <w:b/>
          <w:sz w:val="22"/>
          <w:szCs w:val="22"/>
          <w:u w:val="single"/>
          <w:lang w:bidi="en-US"/>
        </w:rPr>
        <w:t xml:space="preserve">Project activities (proposed): </w:t>
      </w:r>
    </w:p>
    <w:p w14:paraId="04CF7190" w14:textId="77777777" w:rsidR="00705598" w:rsidRPr="00705598" w:rsidRDefault="00705598" w:rsidP="00705598">
      <w:pPr>
        <w:ind w:left="720"/>
        <w:contextualSpacing/>
        <w:jc w:val="both"/>
        <w:rPr>
          <w:rFonts w:ascii="Calibri" w:hAnsi="Calibri" w:cs="Times New Roman"/>
          <w:sz w:val="22"/>
          <w:szCs w:val="22"/>
          <w:lang w:bidi="en-US"/>
        </w:rPr>
      </w:pPr>
    </w:p>
    <w:p w14:paraId="25444AF9" w14:textId="77777777" w:rsidR="00705598" w:rsidRPr="00705598" w:rsidRDefault="00705598" w:rsidP="00705598">
      <w:pPr>
        <w:numPr>
          <w:ilvl w:val="0"/>
          <w:numId w:val="43"/>
        </w:numPr>
        <w:spacing w:after="160" w:line="259" w:lineRule="auto"/>
        <w:ind w:hanging="357"/>
        <w:jc w:val="both"/>
        <w:rPr>
          <w:rFonts w:ascii="Calibri" w:hAnsi="Calibri" w:cs="Times New Roman"/>
          <w:sz w:val="22"/>
          <w:szCs w:val="22"/>
          <w:lang w:bidi="en-US"/>
        </w:rPr>
      </w:pPr>
      <w:r w:rsidRPr="00705598">
        <w:rPr>
          <w:rFonts w:ascii="Calibri" w:hAnsi="Calibri" w:cs="Times New Roman"/>
          <w:sz w:val="22"/>
          <w:szCs w:val="22"/>
          <w:lang w:bidi="en-US"/>
        </w:rPr>
        <w:t xml:space="preserve">An </w:t>
      </w:r>
      <w:r w:rsidRPr="00705598">
        <w:rPr>
          <w:rFonts w:ascii="Calibri" w:hAnsi="Calibri" w:cs="Times New Roman"/>
          <w:b/>
          <w:sz w:val="22"/>
          <w:szCs w:val="22"/>
          <w:lang w:bidi="en-US"/>
        </w:rPr>
        <w:t>online survey</w:t>
      </w:r>
      <w:r w:rsidRPr="00705598">
        <w:rPr>
          <w:rFonts w:ascii="Calibri" w:hAnsi="Calibri" w:cs="Times New Roman"/>
          <w:sz w:val="22"/>
          <w:szCs w:val="22"/>
          <w:lang w:bidi="en-US"/>
        </w:rPr>
        <w:t xml:space="preserve"> conducted in EN/FR/RU</w:t>
      </w:r>
      <w:r w:rsidRPr="00705598">
        <w:rPr>
          <w:rFonts w:ascii="Calibri" w:hAnsi="Calibri" w:cs="Times New Roman"/>
          <w:b/>
          <w:sz w:val="22"/>
          <w:szCs w:val="22"/>
          <w:lang w:bidi="en-US"/>
        </w:rPr>
        <w:t xml:space="preserve"> </w:t>
      </w:r>
      <w:r w:rsidRPr="00705598">
        <w:rPr>
          <w:rFonts w:ascii="Calibri" w:hAnsi="Calibri" w:cs="Times New Roman"/>
          <w:sz w:val="22"/>
          <w:szCs w:val="22"/>
          <w:lang w:bidi="en-US"/>
        </w:rPr>
        <w:t xml:space="preserve">among ETUCE members, EFEE members and ESHA members to identify and analyse national findings related to challenges and good practices on the implementations of the contents of the Paris Declaration on local level. The data collected and analysed will be presented in a </w:t>
      </w:r>
      <w:r w:rsidRPr="00705598">
        <w:rPr>
          <w:rFonts w:ascii="Calibri" w:hAnsi="Calibri" w:cs="Times New Roman"/>
          <w:b/>
          <w:sz w:val="22"/>
          <w:szCs w:val="22"/>
          <w:lang w:bidi="en-US"/>
        </w:rPr>
        <w:t>survey report</w:t>
      </w:r>
      <w:r w:rsidRPr="00705598">
        <w:rPr>
          <w:rFonts w:ascii="Calibri" w:hAnsi="Calibri" w:cs="Times New Roman"/>
          <w:sz w:val="22"/>
          <w:szCs w:val="22"/>
          <w:lang w:bidi="en-US"/>
        </w:rPr>
        <w:t>.</w:t>
      </w:r>
    </w:p>
    <w:p w14:paraId="47FD0BFF" w14:textId="77777777" w:rsidR="00705598" w:rsidRPr="00705598" w:rsidRDefault="00705598" w:rsidP="00705598">
      <w:pPr>
        <w:numPr>
          <w:ilvl w:val="0"/>
          <w:numId w:val="43"/>
        </w:numPr>
        <w:spacing w:after="160" w:line="259" w:lineRule="auto"/>
        <w:contextualSpacing/>
        <w:rPr>
          <w:rFonts w:ascii="Calibri" w:hAnsi="Calibri" w:cs="Times New Roman"/>
          <w:sz w:val="22"/>
          <w:szCs w:val="22"/>
          <w:lang w:bidi="en-US"/>
        </w:rPr>
      </w:pPr>
      <w:r w:rsidRPr="00705598">
        <w:rPr>
          <w:rFonts w:ascii="Calibri" w:hAnsi="Calibri" w:cs="Times New Roman"/>
          <w:b/>
          <w:sz w:val="22"/>
          <w:szCs w:val="22"/>
          <w:lang w:bidi="en-US"/>
        </w:rPr>
        <w:lastRenderedPageBreak/>
        <w:t xml:space="preserve">7 one-day AG meetings </w:t>
      </w:r>
      <w:r w:rsidRPr="00705598">
        <w:rPr>
          <w:rFonts w:ascii="Calibri" w:hAnsi="Calibri" w:cs="Times New Roman"/>
          <w:sz w:val="22"/>
          <w:szCs w:val="22"/>
          <w:lang w:bidi="en-US"/>
        </w:rPr>
        <w:t>in Brussels throughout the 2 years of the project cycle.</w:t>
      </w:r>
    </w:p>
    <w:p w14:paraId="51C211CC" w14:textId="77777777" w:rsidR="00705598" w:rsidRPr="00705598" w:rsidRDefault="00705598" w:rsidP="00705598">
      <w:pPr>
        <w:numPr>
          <w:ilvl w:val="0"/>
          <w:numId w:val="43"/>
        </w:numPr>
        <w:spacing w:after="160" w:line="259" w:lineRule="auto"/>
        <w:jc w:val="both"/>
        <w:rPr>
          <w:rFonts w:ascii="Calibri" w:hAnsi="Calibri" w:cs="Times New Roman"/>
          <w:sz w:val="22"/>
          <w:szCs w:val="22"/>
          <w:lang w:bidi="en-US"/>
        </w:rPr>
      </w:pPr>
      <w:r w:rsidRPr="00705598">
        <w:rPr>
          <w:rFonts w:ascii="Calibri" w:hAnsi="Calibri" w:cs="Times New Roman"/>
          <w:b/>
          <w:sz w:val="22"/>
          <w:szCs w:val="22"/>
          <w:lang w:bidi="en-US"/>
        </w:rPr>
        <w:t xml:space="preserve">3 training workshops </w:t>
      </w:r>
      <w:r w:rsidRPr="00705598">
        <w:rPr>
          <w:rFonts w:ascii="Calibri" w:hAnsi="Calibri" w:cs="Times New Roman"/>
          <w:sz w:val="22"/>
          <w:szCs w:val="22"/>
          <w:lang w:bidi="en-US"/>
        </w:rPr>
        <w:t>of 1.5 days each</w:t>
      </w:r>
      <w:r w:rsidRPr="00705598">
        <w:rPr>
          <w:rFonts w:ascii="Calibri" w:hAnsi="Calibri" w:cs="Times New Roman"/>
          <w:sz w:val="22"/>
          <w:szCs w:val="22"/>
          <w:lang w:val="en-US" w:bidi="en-US"/>
        </w:rPr>
        <w:t xml:space="preserve">: </w:t>
      </w:r>
      <w:r w:rsidRPr="00705598">
        <w:rPr>
          <w:rFonts w:ascii="Calibri" w:hAnsi="Calibri" w:cs="Times New Roman"/>
          <w:sz w:val="22"/>
          <w:szCs w:val="22"/>
          <w:lang w:bidi="en-US"/>
        </w:rPr>
        <w:t>in Paris (</w:t>
      </w:r>
      <w:proofErr w:type="spellStart"/>
      <w:r w:rsidRPr="00705598">
        <w:rPr>
          <w:rFonts w:ascii="Calibri" w:hAnsi="Calibri" w:cs="Times New Roman"/>
          <w:sz w:val="22"/>
          <w:szCs w:val="22"/>
          <w:lang w:bidi="en-US"/>
        </w:rPr>
        <w:t>tbc</w:t>
      </w:r>
      <w:proofErr w:type="spellEnd"/>
      <w:r w:rsidRPr="00705598">
        <w:rPr>
          <w:rFonts w:ascii="Calibri" w:hAnsi="Calibri" w:cs="Times New Roman"/>
          <w:sz w:val="22"/>
          <w:szCs w:val="22"/>
          <w:lang w:bidi="en-US"/>
        </w:rPr>
        <w:t>) (EN/FR)</w:t>
      </w:r>
      <w:proofErr w:type="gramStart"/>
      <w:r w:rsidRPr="00705598">
        <w:rPr>
          <w:rFonts w:ascii="Calibri" w:hAnsi="Calibri" w:cs="Times New Roman"/>
          <w:sz w:val="22"/>
          <w:szCs w:val="22"/>
          <w:lang w:bidi="en-US"/>
        </w:rPr>
        <w:t>;</w:t>
      </w:r>
      <w:proofErr w:type="gramEnd"/>
      <w:r w:rsidRPr="00705598">
        <w:rPr>
          <w:rFonts w:ascii="Calibri" w:hAnsi="Calibri" w:cs="Times New Roman"/>
          <w:sz w:val="22"/>
          <w:szCs w:val="22"/>
          <w:lang w:bidi="en-US"/>
        </w:rPr>
        <w:t xml:space="preserve"> in Berlin (</w:t>
      </w:r>
      <w:proofErr w:type="spellStart"/>
      <w:r w:rsidRPr="00705598">
        <w:rPr>
          <w:rFonts w:ascii="Calibri" w:hAnsi="Calibri" w:cs="Times New Roman"/>
          <w:sz w:val="22"/>
          <w:szCs w:val="22"/>
          <w:lang w:bidi="en-US"/>
        </w:rPr>
        <w:t>tbc</w:t>
      </w:r>
      <w:proofErr w:type="spellEnd"/>
      <w:r w:rsidRPr="00705598">
        <w:rPr>
          <w:rFonts w:ascii="Calibri" w:hAnsi="Calibri" w:cs="Times New Roman"/>
          <w:sz w:val="22"/>
          <w:szCs w:val="22"/>
          <w:lang w:bidi="en-US"/>
        </w:rPr>
        <w:t>) (EN/DE) and in Brussels (</w:t>
      </w:r>
      <w:proofErr w:type="spellStart"/>
      <w:r w:rsidRPr="00705598">
        <w:rPr>
          <w:rFonts w:ascii="Calibri" w:hAnsi="Calibri" w:cs="Times New Roman"/>
          <w:sz w:val="22"/>
          <w:szCs w:val="22"/>
          <w:lang w:bidi="en-US"/>
        </w:rPr>
        <w:t>tbc</w:t>
      </w:r>
      <w:proofErr w:type="spellEnd"/>
      <w:r w:rsidRPr="00705598">
        <w:rPr>
          <w:rFonts w:ascii="Calibri" w:hAnsi="Calibri" w:cs="Times New Roman"/>
          <w:sz w:val="22"/>
          <w:szCs w:val="22"/>
          <w:lang w:bidi="en-US"/>
        </w:rPr>
        <w:t xml:space="preserve">) (EN/FR) – max. 25 participants each + 4 ETUCE staff members), </w:t>
      </w:r>
      <w:r w:rsidRPr="00705598">
        <w:rPr>
          <w:rFonts w:ascii="Calibri" w:hAnsi="Calibri" w:cs="Times New Roman"/>
          <w:sz w:val="22"/>
          <w:szCs w:val="22"/>
          <w:u w:val="single"/>
          <w:lang w:bidi="en-US"/>
        </w:rPr>
        <w:t>targeted to ETUCE member organisations and other project partners,</w:t>
      </w:r>
      <w:r w:rsidRPr="00705598">
        <w:rPr>
          <w:rFonts w:ascii="Calibri" w:hAnsi="Calibri" w:cs="Times New Roman"/>
          <w:color w:val="000000"/>
          <w:sz w:val="22"/>
          <w:szCs w:val="22"/>
          <w:lang w:bidi="en-US"/>
        </w:rPr>
        <w:t xml:space="preserve"> to </w:t>
      </w:r>
      <w:r w:rsidRPr="00705598">
        <w:rPr>
          <w:rFonts w:ascii="Calibri" w:hAnsi="Calibri" w:cs="Times New Roman"/>
          <w:sz w:val="22"/>
          <w:szCs w:val="22"/>
          <w:lang w:bidi="en-US"/>
        </w:rPr>
        <w:t>give them the opportunity to present and showcase good practices and help resolve challenges through learning about other countries’ good practices (“pairing-up”). Focus will be given to innovative good practices.</w:t>
      </w:r>
    </w:p>
    <w:p w14:paraId="1D31A8FC" w14:textId="77777777" w:rsidR="00705598" w:rsidRPr="00705598" w:rsidRDefault="00705598" w:rsidP="00705598">
      <w:pPr>
        <w:numPr>
          <w:ilvl w:val="0"/>
          <w:numId w:val="43"/>
        </w:numPr>
        <w:spacing w:after="160" w:line="259" w:lineRule="auto"/>
        <w:jc w:val="both"/>
        <w:rPr>
          <w:rFonts w:ascii="Calibri" w:hAnsi="Calibri" w:cs="Times New Roman"/>
          <w:sz w:val="22"/>
          <w:szCs w:val="22"/>
          <w:lang w:bidi="en-US"/>
        </w:rPr>
      </w:pPr>
      <w:r w:rsidRPr="00705598">
        <w:rPr>
          <w:rFonts w:ascii="Calibri" w:hAnsi="Calibri" w:cs="Times New Roman"/>
          <w:sz w:val="22"/>
          <w:szCs w:val="22"/>
          <w:lang w:bidi="en-US"/>
        </w:rPr>
        <w:t xml:space="preserve">A </w:t>
      </w:r>
      <w:r w:rsidRPr="00705598">
        <w:rPr>
          <w:rFonts w:ascii="Calibri" w:hAnsi="Calibri" w:cs="Times New Roman"/>
          <w:b/>
          <w:sz w:val="22"/>
          <w:szCs w:val="22"/>
          <w:lang w:bidi="en-US"/>
        </w:rPr>
        <w:t xml:space="preserve">final report </w:t>
      </w:r>
      <w:r w:rsidRPr="00705598">
        <w:rPr>
          <w:rFonts w:ascii="Calibri" w:hAnsi="Calibri" w:cs="Times New Roman"/>
          <w:sz w:val="22"/>
          <w:szCs w:val="22"/>
          <w:lang w:bidi="en-US"/>
        </w:rPr>
        <w:t>(max. 20 pages)</w:t>
      </w:r>
      <w:r w:rsidRPr="00705598">
        <w:rPr>
          <w:rFonts w:ascii="Calibri" w:hAnsi="Calibri" w:cs="Times New Roman"/>
          <w:b/>
          <w:sz w:val="22"/>
          <w:szCs w:val="22"/>
          <w:lang w:bidi="en-US"/>
        </w:rPr>
        <w:t xml:space="preserve"> </w:t>
      </w:r>
      <w:r w:rsidRPr="00705598">
        <w:rPr>
          <w:rFonts w:ascii="Calibri" w:hAnsi="Calibri" w:cs="Times New Roman"/>
          <w:sz w:val="22"/>
          <w:szCs w:val="22"/>
          <w:lang w:bidi="en-US"/>
        </w:rPr>
        <w:t>in EN/FR based on the information obtained from the online survey, complemented by the good practices on local level and ‘pairing-up’ experiences from the training workshops.</w:t>
      </w:r>
    </w:p>
    <w:p w14:paraId="152C9847" w14:textId="77777777" w:rsidR="00705598" w:rsidRPr="00705598" w:rsidRDefault="00705598" w:rsidP="00705598">
      <w:pPr>
        <w:numPr>
          <w:ilvl w:val="0"/>
          <w:numId w:val="43"/>
        </w:numPr>
        <w:spacing w:after="160" w:line="259" w:lineRule="auto"/>
        <w:jc w:val="both"/>
        <w:rPr>
          <w:rFonts w:ascii="Calibri" w:hAnsi="Calibri" w:cs="Times New Roman"/>
          <w:sz w:val="22"/>
          <w:szCs w:val="22"/>
          <w:lang w:bidi="en-US"/>
        </w:rPr>
      </w:pPr>
      <w:r w:rsidRPr="00705598">
        <w:rPr>
          <w:rFonts w:ascii="Calibri" w:hAnsi="Calibri" w:cs="Times New Roman"/>
          <w:b/>
          <w:sz w:val="22"/>
          <w:szCs w:val="22"/>
          <w:lang w:bidi="en-US"/>
        </w:rPr>
        <w:t>Executive summary</w:t>
      </w:r>
      <w:r w:rsidRPr="00705598">
        <w:rPr>
          <w:rFonts w:ascii="Calibri" w:hAnsi="Calibri" w:cs="Times New Roman"/>
          <w:sz w:val="22"/>
          <w:szCs w:val="22"/>
          <w:lang w:bidi="en-US"/>
        </w:rPr>
        <w:t xml:space="preserve"> (max. 2 pages) of the above-mentioned final report in ES/DE/SV/PL/RU (</w:t>
      </w:r>
      <w:proofErr w:type="spellStart"/>
      <w:r w:rsidRPr="00705598">
        <w:rPr>
          <w:rFonts w:ascii="Calibri" w:hAnsi="Calibri" w:cs="Times New Roman"/>
          <w:sz w:val="22"/>
          <w:szCs w:val="22"/>
          <w:lang w:bidi="en-US"/>
        </w:rPr>
        <w:t>tbc</w:t>
      </w:r>
      <w:proofErr w:type="spellEnd"/>
      <w:r w:rsidRPr="00705598">
        <w:rPr>
          <w:rFonts w:ascii="Calibri" w:hAnsi="Calibri" w:cs="Times New Roman"/>
          <w:sz w:val="22"/>
          <w:szCs w:val="22"/>
          <w:lang w:bidi="en-US"/>
        </w:rPr>
        <w:t>).</w:t>
      </w:r>
    </w:p>
    <w:p w14:paraId="6ADA8F44" w14:textId="77777777" w:rsidR="00705598" w:rsidRPr="00705598" w:rsidRDefault="00705598" w:rsidP="00705598">
      <w:pPr>
        <w:numPr>
          <w:ilvl w:val="0"/>
          <w:numId w:val="43"/>
        </w:numPr>
        <w:spacing w:after="160" w:line="259" w:lineRule="auto"/>
        <w:ind w:left="2058" w:hanging="357"/>
        <w:jc w:val="both"/>
        <w:rPr>
          <w:rFonts w:ascii="Calibri" w:hAnsi="Calibri" w:cs="Times New Roman"/>
          <w:sz w:val="22"/>
          <w:szCs w:val="22"/>
          <w:lang w:bidi="en-US"/>
        </w:rPr>
      </w:pPr>
      <w:r w:rsidRPr="00705598">
        <w:rPr>
          <w:rFonts w:ascii="Calibri" w:hAnsi="Calibri" w:cs="Times New Roman"/>
          <w:sz w:val="22"/>
          <w:szCs w:val="22"/>
          <w:lang w:bidi="en-US"/>
        </w:rPr>
        <w:t xml:space="preserve">2-day </w:t>
      </w:r>
      <w:r w:rsidRPr="00705598">
        <w:rPr>
          <w:rFonts w:ascii="Calibri" w:hAnsi="Calibri" w:cs="Times New Roman"/>
          <w:b/>
          <w:sz w:val="22"/>
          <w:szCs w:val="22"/>
          <w:lang w:bidi="en-US"/>
        </w:rPr>
        <w:t>closing conference</w:t>
      </w:r>
      <w:r w:rsidRPr="00705598">
        <w:rPr>
          <w:rFonts w:ascii="Calibri" w:hAnsi="Calibri" w:cs="Times New Roman"/>
          <w:sz w:val="22"/>
          <w:szCs w:val="22"/>
          <w:lang w:bidi="en-US"/>
        </w:rPr>
        <w:t xml:space="preserve"> in Warsaw (</w:t>
      </w:r>
      <w:proofErr w:type="spellStart"/>
      <w:r w:rsidRPr="00705598">
        <w:rPr>
          <w:rFonts w:ascii="Calibri" w:hAnsi="Calibri" w:cs="Times New Roman"/>
          <w:sz w:val="22"/>
          <w:szCs w:val="22"/>
          <w:lang w:bidi="en-US"/>
        </w:rPr>
        <w:t>tbc</w:t>
      </w:r>
      <w:proofErr w:type="spellEnd"/>
      <w:r w:rsidRPr="00705598">
        <w:rPr>
          <w:rFonts w:ascii="Calibri" w:hAnsi="Calibri" w:cs="Times New Roman"/>
          <w:sz w:val="22"/>
          <w:szCs w:val="22"/>
          <w:lang w:bidi="en-US"/>
        </w:rPr>
        <w:t xml:space="preserve">) – max. 90 participants from ETUCE member organisations and other project partners, as well as a representative from the European Commission, that will include an overview of the results of the project activities (e.g. follow-up of the workshops), networking, and showcase of the most successful ‘best practices’. It will also be focused on presenting how the project outcomes can contribute to the future creation of </w:t>
      </w:r>
      <w:proofErr w:type="gramStart"/>
      <w:r w:rsidRPr="00705598">
        <w:rPr>
          <w:rFonts w:ascii="Calibri" w:hAnsi="Calibri" w:cs="Times New Roman"/>
          <w:sz w:val="22"/>
          <w:szCs w:val="22"/>
          <w:lang w:bidi="en-US"/>
        </w:rPr>
        <w:t>an ‘alliance</w:t>
      </w:r>
      <w:proofErr w:type="gramEnd"/>
      <w:r w:rsidRPr="00705598">
        <w:rPr>
          <w:rFonts w:ascii="Calibri" w:hAnsi="Calibri" w:cs="Times New Roman"/>
          <w:sz w:val="22"/>
          <w:szCs w:val="22"/>
          <w:lang w:bidi="en-US"/>
        </w:rPr>
        <w:t xml:space="preserve"> of schools for inclusion’ – as mentioned in section C.</w:t>
      </w:r>
      <w:r w:rsidRPr="00705598">
        <w:rPr>
          <w:rFonts w:ascii="Calibri" w:hAnsi="Calibri" w:cs="Times New Roman"/>
          <w:b/>
          <w:sz w:val="22"/>
          <w:szCs w:val="22"/>
          <w:lang w:bidi="en-US"/>
        </w:rPr>
        <w:t xml:space="preserve"> </w:t>
      </w:r>
    </w:p>
    <w:p w14:paraId="5DB71BBD" w14:textId="77777777" w:rsidR="00705598" w:rsidRPr="00705598" w:rsidRDefault="00705598" w:rsidP="00705598">
      <w:pPr>
        <w:numPr>
          <w:ilvl w:val="0"/>
          <w:numId w:val="43"/>
        </w:numPr>
        <w:spacing w:after="160" w:line="259" w:lineRule="auto"/>
        <w:ind w:left="2058" w:hanging="357"/>
        <w:rPr>
          <w:rFonts w:ascii="Calibri" w:hAnsi="Calibri" w:cs="Times New Roman"/>
          <w:sz w:val="22"/>
          <w:szCs w:val="22"/>
          <w:lang w:val="en-US"/>
        </w:rPr>
      </w:pPr>
      <w:r w:rsidRPr="00705598">
        <w:rPr>
          <w:rFonts w:ascii="Calibri" w:hAnsi="Calibri" w:cs="Times New Roman"/>
          <w:sz w:val="22"/>
          <w:szCs w:val="22"/>
          <w:lang w:val="en-US"/>
        </w:rPr>
        <w:t xml:space="preserve">Based on the project results, a </w:t>
      </w:r>
      <w:r w:rsidRPr="00705598">
        <w:rPr>
          <w:rFonts w:ascii="Calibri" w:hAnsi="Calibri" w:cs="Times New Roman"/>
          <w:b/>
          <w:sz w:val="22"/>
          <w:szCs w:val="22"/>
          <w:lang w:val="en-US"/>
        </w:rPr>
        <w:t>joint statement from all the project partners</w:t>
      </w:r>
      <w:r w:rsidRPr="00705598">
        <w:rPr>
          <w:rFonts w:ascii="Calibri" w:hAnsi="Calibri" w:cs="Times New Roman"/>
          <w:sz w:val="22"/>
          <w:szCs w:val="22"/>
          <w:lang w:val="en-US"/>
        </w:rPr>
        <w:t xml:space="preserve"> will be produced in EN/FR/SP/DE/RU (</w:t>
      </w:r>
      <w:proofErr w:type="spellStart"/>
      <w:r w:rsidRPr="00705598">
        <w:rPr>
          <w:rFonts w:ascii="Calibri" w:hAnsi="Calibri" w:cs="Times New Roman"/>
          <w:sz w:val="22"/>
          <w:szCs w:val="22"/>
          <w:lang w:val="en-US"/>
        </w:rPr>
        <w:t>tbc</w:t>
      </w:r>
      <w:proofErr w:type="spellEnd"/>
      <w:r w:rsidRPr="00705598">
        <w:rPr>
          <w:rFonts w:ascii="Calibri" w:hAnsi="Calibri" w:cs="Times New Roman"/>
          <w:sz w:val="22"/>
          <w:szCs w:val="22"/>
          <w:lang w:val="en-US"/>
        </w:rPr>
        <w:t xml:space="preserve">). It is intended to feed into the ‘Working Group (WG) on promoting citizenship and the common values of freedom, tolerance and non-discrimination through education’ within the ET 2020 in DG EAC with our inputs and insights. </w:t>
      </w:r>
    </w:p>
    <w:p w14:paraId="54AFFB33" w14:textId="77777777" w:rsidR="00705598" w:rsidRPr="00705598" w:rsidRDefault="00705598" w:rsidP="00705598">
      <w:pPr>
        <w:numPr>
          <w:ilvl w:val="0"/>
          <w:numId w:val="43"/>
        </w:numPr>
        <w:spacing w:after="160" w:line="259" w:lineRule="auto"/>
        <w:jc w:val="both"/>
        <w:rPr>
          <w:rFonts w:ascii="Calibri" w:hAnsi="Calibri" w:cs="Times New Roman"/>
          <w:sz w:val="22"/>
          <w:szCs w:val="22"/>
          <w:lang w:bidi="en-US"/>
        </w:rPr>
      </w:pPr>
      <w:r w:rsidRPr="00705598">
        <w:rPr>
          <w:rFonts w:ascii="Calibri" w:hAnsi="Calibri" w:cs="Times New Roman"/>
          <w:b/>
          <w:sz w:val="22"/>
          <w:szCs w:val="22"/>
          <w:lang w:bidi="en-US"/>
        </w:rPr>
        <w:t>Communication material:</w:t>
      </w:r>
      <w:r w:rsidRPr="00705598">
        <w:rPr>
          <w:rFonts w:ascii="Calibri" w:hAnsi="Calibri" w:cs="Times New Roman"/>
          <w:sz w:val="22"/>
          <w:szCs w:val="22"/>
          <w:lang w:bidi="en-US"/>
        </w:rPr>
        <w:t xml:space="preserve"> Put together </w:t>
      </w:r>
      <w:r w:rsidRPr="00705598">
        <w:rPr>
          <w:rFonts w:ascii="Calibri" w:hAnsi="Calibri" w:cs="Times New Roman"/>
          <w:b/>
          <w:sz w:val="22"/>
          <w:szCs w:val="22"/>
          <w:lang w:bidi="en-US"/>
        </w:rPr>
        <w:t>a series of newsletters</w:t>
      </w:r>
      <w:r w:rsidRPr="00705598">
        <w:rPr>
          <w:rFonts w:ascii="Calibri" w:hAnsi="Calibri" w:cs="Times New Roman"/>
          <w:sz w:val="22"/>
          <w:szCs w:val="22"/>
          <w:lang w:bidi="en-US"/>
        </w:rPr>
        <w:t xml:space="preserve"> to be sent out to ETUCE member organisations after the final conference, highlighting new good practices that emerged during and also after the project.  In addition, a poster prepared in all official EU languages </w:t>
      </w:r>
      <w:r w:rsidRPr="00705598">
        <w:rPr>
          <w:rFonts w:ascii="Calibri" w:hAnsi="Calibri" w:cs="Times New Roman"/>
          <w:i/>
          <w:sz w:val="22"/>
          <w:szCs w:val="22"/>
          <w:lang w:bidi="en-US"/>
        </w:rPr>
        <w:t xml:space="preserve">plus </w:t>
      </w:r>
      <w:r w:rsidRPr="00705598">
        <w:rPr>
          <w:rFonts w:ascii="Calibri" w:hAnsi="Calibri" w:cs="Times New Roman"/>
          <w:sz w:val="22"/>
          <w:szCs w:val="22"/>
          <w:lang w:bidi="en-US"/>
        </w:rPr>
        <w:t>Russian, to spread the mission and goals of the project. The posters will be distributed in the early stages of the project.</w:t>
      </w:r>
    </w:p>
    <w:p w14:paraId="7E44AFB0" w14:textId="77777777" w:rsidR="00705598" w:rsidRPr="00705598" w:rsidRDefault="00705598" w:rsidP="00705598">
      <w:pPr>
        <w:numPr>
          <w:ilvl w:val="0"/>
          <w:numId w:val="43"/>
        </w:numPr>
        <w:spacing w:after="160" w:line="259" w:lineRule="auto"/>
        <w:jc w:val="both"/>
        <w:rPr>
          <w:rFonts w:ascii="Calibri" w:hAnsi="Calibri" w:cs="Times New Roman"/>
          <w:sz w:val="22"/>
          <w:szCs w:val="22"/>
          <w:lang w:bidi="en-US"/>
        </w:rPr>
      </w:pPr>
      <w:r w:rsidRPr="00705598">
        <w:rPr>
          <w:rFonts w:ascii="Calibri" w:hAnsi="Calibri" w:cs="Times New Roman"/>
          <w:sz w:val="22"/>
          <w:szCs w:val="22"/>
          <w:lang w:bidi="en-US"/>
        </w:rPr>
        <w:t xml:space="preserve">Dedicate a </w:t>
      </w:r>
      <w:r w:rsidRPr="00705598">
        <w:rPr>
          <w:rFonts w:ascii="Calibri" w:hAnsi="Calibri" w:cs="Times New Roman"/>
          <w:b/>
          <w:sz w:val="22"/>
          <w:szCs w:val="22"/>
          <w:lang w:bidi="en-US"/>
        </w:rPr>
        <w:t>part of the ETUCE website to the project</w:t>
      </w:r>
      <w:r w:rsidRPr="00705598">
        <w:rPr>
          <w:rFonts w:ascii="Calibri" w:hAnsi="Calibri" w:cs="Times New Roman"/>
          <w:sz w:val="22"/>
          <w:szCs w:val="22"/>
          <w:lang w:bidi="en-US"/>
        </w:rPr>
        <w:t>, in order to inform on all the project activities. Newsletters will be also uploaded on the website.</w:t>
      </w:r>
    </w:p>
    <w:p w14:paraId="2C14DCD0" w14:textId="77777777" w:rsidR="00705598" w:rsidRPr="00705598" w:rsidRDefault="00705598" w:rsidP="00705598">
      <w:pPr>
        <w:numPr>
          <w:ilvl w:val="0"/>
          <w:numId w:val="43"/>
        </w:numPr>
        <w:spacing w:after="160" w:line="259" w:lineRule="auto"/>
        <w:jc w:val="both"/>
        <w:rPr>
          <w:rFonts w:ascii="Calibri" w:hAnsi="Calibri" w:cs="Times New Roman"/>
          <w:sz w:val="22"/>
          <w:szCs w:val="22"/>
          <w:lang w:bidi="en-US"/>
        </w:rPr>
      </w:pPr>
      <w:r w:rsidRPr="00705598">
        <w:rPr>
          <w:rFonts w:ascii="Calibri" w:hAnsi="Calibri" w:cs="Times New Roman"/>
          <w:b/>
          <w:sz w:val="22"/>
          <w:szCs w:val="22"/>
          <w:lang w:bidi="en-US"/>
        </w:rPr>
        <w:t>Dissemination tools:</w:t>
      </w:r>
      <w:r w:rsidRPr="00705598">
        <w:rPr>
          <w:rFonts w:ascii="Calibri" w:hAnsi="Calibri" w:cs="Times New Roman"/>
          <w:sz w:val="22"/>
          <w:szCs w:val="22"/>
          <w:lang w:bidi="en-US"/>
        </w:rPr>
        <w:t xml:space="preserve"> An innovative dissemination tool will be a </w:t>
      </w:r>
      <w:r w:rsidRPr="00705598">
        <w:rPr>
          <w:rFonts w:ascii="Calibri" w:hAnsi="Calibri" w:cs="Times New Roman"/>
          <w:b/>
          <w:sz w:val="22"/>
          <w:szCs w:val="22"/>
          <w:lang w:bidi="en-US"/>
        </w:rPr>
        <w:t>“MOOC” (“Massive Online Open Course”)</w:t>
      </w:r>
      <w:r w:rsidRPr="00705598">
        <w:rPr>
          <w:rFonts w:ascii="Calibri" w:hAnsi="Calibri" w:cs="Times New Roman"/>
          <w:sz w:val="22"/>
          <w:szCs w:val="22"/>
          <w:lang w:bidi="en-US"/>
        </w:rPr>
        <w:t xml:space="preserve"> in EN/FR (</w:t>
      </w:r>
      <w:proofErr w:type="spellStart"/>
      <w:r w:rsidRPr="00705598">
        <w:rPr>
          <w:rFonts w:ascii="Calibri" w:hAnsi="Calibri" w:cs="Times New Roman"/>
          <w:sz w:val="22"/>
          <w:szCs w:val="22"/>
          <w:lang w:bidi="en-US"/>
        </w:rPr>
        <w:t>tbc</w:t>
      </w:r>
      <w:proofErr w:type="spellEnd"/>
      <w:r w:rsidRPr="00705598">
        <w:rPr>
          <w:rFonts w:ascii="Calibri" w:hAnsi="Calibri" w:cs="Times New Roman"/>
          <w:sz w:val="22"/>
          <w:szCs w:val="22"/>
          <w:lang w:bidi="en-US"/>
        </w:rPr>
        <w:t xml:space="preserve">) (after the closing conference) with the purpose to help teachers to better </w:t>
      </w:r>
      <w:r w:rsidRPr="00705598">
        <w:rPr>
          <w:rFonts w:ascii="Calibri" w:hAnsi="Calibri" w:cs="Times New Roman"/>
          <w:sz w:val="22"/>
          <w:szCs w:val="22"/>
          <w:lang w:bidi="en-US"/>
        </w:rPr>
        <w:lastRenderedPageBreak/>
        <w:t xml:space="preserve">deal with ‘citizenship education’-related subjects (e.g. on EU’s fundamental values: democracy, equality, freedom, tolerance and non-discrimination, </w:t>
      </w:r>
      <w:proofErr w:type="spellStart"/>
      <w:r w:rsidRPr="00705598">
        <w:rPr>
          <w:rFonts w:ascii="Calibri" w:hAnsi="Calibri" w:cs="Times New Roman"/>
          <w:sz w:val="22"/>
          <w:szCs w:val="22"/>
          <w:lang w:bidi="en-US"/>
        </w:rPr>
        <w:t>etc</w:t>
      </w:r>
      <w:proofErr w:type="spellEnd"/>
      <w:r w:rsidRPr="00705598">
        <w:rPr>
          <w:rFonts w:ascii="Calibri" w:hAnsi="Calibri" w:cs="Times New Roman"/>
          <w:sz w:val="22"/>
          <w:szCs w:val="22"/>
          <w:lang w:bidi="en-US"/>
        </w:rPr>
        <w:t>).</w:t>
      </w:r>
    </w:p>
    <w:p w14:paraId="19FDABB1" w14:textId="22624F13" w:rsidR="00611DB7" w:rsidRPr="00554B68" w:rsidRDefault="00611DB7" w:rsidP="00705598">
      <w:pPr>
        <w:pStyle w:val="ListParagraph"/>
        <w:jc w:val="both"/>
        <w:rPr>
          <w:rFonts w:asciiTheme="minorHAnsi" w:hAnsiTheme="minorHAnsi" w:cstheme="minorHAnsi"/>
          <w:color w:val="000000" w:themeColor="text1"/>
          <w:sz w:val="22"/>
          <w:szCs w:val="22"/>
        </w:rPr>
      </w:pPr>
    </w:p>
    <w:sectPr w:rsidR="00611DB7" w:rsidRPr="00554B68" w:rsidSect="00337787">
      <w:headerReference w:type="even" r:id="rId9"/>
      <w:headerReference w:type="default" r:id="rId10"/>
      <w:footerReference w:type="even" r:id="rId11"/>
      <w:footerReference w:type="default" r:id="rId12"/>
      <w:headerReference w:type="first" r:id="rId13"/>
      <w:pgSz w:w="11907" w:h="16840" w:code="9"/>
      <w:pgMar w:top="1134" w:right="964" w:bottom="1134" w:left="2835" w:header="720" w:footer="57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EC75" w14:textId="77777777" w:rsidR="002E5BB1" w:rsidRDefault="002E5BB1">
      <w:r>
        <w:separator/>
      </w:r>
    </w:p>
  </w:endnote>
  <w:endnote w:type="continuationSeparator" w:id="0">
    <w:p w14:paraId="59513B8E" w14:textId="77777777" w:rsidR="002E5BB1" w:rsidRDefault="002E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7CB8" w14:textId="77777777" w:rsidR="00B53427" w:rsidRDefault="00B53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F8785" w14:textId="77777777" w:rsidR="00B53427" w:rsidRDefault="00B53427">
    <w:pPr>
      <w:pStyle w:val="Footer"/>
      <w:ind w:right="360"/>
    </w:pPr>
  </w:p>
  <w:p w14:paraId="69DEC9B6" w14:textId="77777777" w:rsidR="00B53427" w:rsidRDefault="00B53427"/>
  <w:p w14:paraId="22ED4780" w14:textId="77777777" w:rsidR="00B53427" w:rsidRDefault="00B5342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21D5" w14:textId="7E16F08D" w:rsidR="00B53427" w:rsidRDefault="00B53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C25">
      <w:rPr>
        <w:rStyle w:val="PageNumber"/>
        <w:noProof/>
      </w:rPr>
      <w:t>2</w:t>
    </w:r>
    <w:r>
      <w:rPr>
        <w:rStyle w:val="PageNumber"/>
      </w:rPr>
      <w:fldChar w:fldCharType="end"/>
    </w:r>
  </w:p>
  <w:p w14:paraId="2C09C9DD" w14:textId="77777777" w:rsidR="00B53427" w:rsidRDefault="00B53427">
    <w:pPr>
      <w:pStyle w:val="Footer"/>
      <w:ind w:right="360"/>
    </w:pPr>
  </w:p>
  <w:p w14:paraId="0E91E2D4" w14:textId="77777777" w:rsidR="00B53427" w:rsidRDefault="00B53427"/>
  <w:p w14:paraId="56A9BB60" w14:textId="77777777" w:rsidR="00B53427" w:rsidRDefault="00B53427" w:rsidP="004A499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3D96E" w14:textId="77777777" w:rsidR="002E5BB1" w:rsidRDefault="002E5BB1">
      <w:r>
        <w:separator/>
      </w:r>
    </w:p>
  </w:footnote>
  <w:footnote w:type="continuationSeparator" w:id="0">
    <w:p w14:paraId="02F0721A" w14:textId="77777777" w:rsidR="002E5BB1" w:rsidRDefault="002E5BB1">
      <w:r>
        <w:continuationSeparator/>
      </w:r>
    </w:p>
  </w:footnote>
  <w:footnote w:id="1">
    <w:p w14:paraId="3767E45D" w14:textId="77777777" w:rsidR="00705598" w:rsidRPr="00705598" w:rsidRDefault="00705598" w:rsidP="00705598">
      <w:pPr>
        <w:pStyle w:val="FootnoteText"/>
        <w:jc w:val="both"/>
        <w:rPr>
          <w:sz w:val="18"/>
          <w:szCs w:val="18"/>
        </w:rPr>
      </w:pPr>
      <w:r w:rsidRPr="00705598">
        <w:rPr>
          <w:rStyle w:val="FootnoteReference"/>
          <w:sz w:val="18"/>
          <w:szCs w:val="18"/>
        </w:rPr>
        <w:footnoteRef/>
      </w:r>
      <w:r w:rsidRPr="00705598">
        <w:rPr>
          <w:sz w:val="18"/>
          <w:szCs w:val="18"/>
        </w:rPr>
        <w:t xml:space="preserve"> Following the adoption of the Paris Declaration on promoting citizenship and the common values of freedom, tolerance and non-discrimination through education in March 2015, several European countries released education policies aiming at promoting those values through education. </w:t>
      </w:r>
      <w:proofErr w:type="gramStart"/>
      <w:r w:rsidRPr="00705598">
        <w:rPr>
          <w:sz w:val="18"/>
          <w:szCs w:val="18"/>
        </w:rPr>
        <w:t>These national policies are implemented by education personnel</w:t>
      </w:r>
      <w:proofErr w:type="gramEnd"/>
      <w:r w:rsidRPr="00705598">
        <w:rPr>
          <w:sz w:val="18"/>
          <w:szCs w:val="18"/>
        </w:rPr>
        <w:t>. While there is a variety of good practices on how to promote the EU’s values through education, such as the creation of resource platforms on peace and citizenship education for teachers or introducing cultural diversity in teaching materials, several challenges have emerged with regard to the new legislation, such as the need for additional teacher training when a new subject is introduced into the school curricula.</w:t>
      </w:r>
    </w:p>
  </w:footnote>
  <w:footnote w:id="2">
    <w:p w14:paraId="27B0A498" w14:textId="77777777" w:rsidR="00705598" w:rsidRPr="00705598" w:rsidRDefault="00705598" w:rsidP="00705598">
      <w:pPr>
        <w:pStyle w:val="FootnoteText"/>
        <w:rPr>
          <w:sz w:val="18"/>
          <w:szCs w:val="18"/>
        </w:rPr>
      </w:pPr>
      <w:r w:rsidRPr="00705598">
        <w:rPr>
          <w:rStyle w:val="FootnoteReference"/>
          <w:sz w:val="18"/>
          <w:szCs w:val="18"/>
        </w:rPr>
        <w:footnoteRef/>
      </w:r>
      <w:r w:rsidRPr="00705598">
        <w:rPr>
          <w:sz w:val="18"/>
          <w:szCs w:val="18"/>
        </w:rPr>
        <w:t xml:space="preserve"> Study “Teaching Common Values in Europe”, Research for CULT Committee – DIRECTORATE-GENERAL FOR INTERNAL POLICIES POLICY DEPARTMENT B: STRUCTURAL AND COHESION POLICIES CULTURE AND EDUCATION of the European Parliament, March 2017, page 27.</w:t>
      </w:r>
    </w:p>
  </w:footnote>
  <w:footnote w:id="3">
    <w:p w14:paraId="3EA728C5" w14:textId="77777777" w:rsidR="00705598" w:rsidRDefault="00705598" w:rsidP="00705598">
      <w:pPr>
        <w:pStyle w:val="FootnoteText"/>
      </w:pPr>
      <w:r w:rsidRPr="00705598">
        <w:rPr>
          <w:rStyle w:val="FootnoteReference"/>
          <w:sz w:val="18"/>
          <w:szCs w:val="18"/>
        </w:rPr>
        <w:footnoteRef/>
      </w:r>
      <w:r w:rsidRPr="00705598">
        <w:rPr>
          <w:sz w:val="18"/>
          <w:szCs w:val="18"/>
        </w:rPr>
        <w:t xml:space="preserve"> An EU-level campaigning and information-sharing network led by education experts, teachers, school leadership, parents and students dedicated to the principles and practice of inclusive education and prevention of segregation. For example, it could offer their member schools advice and a peer-to-peer support network.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8733" w14:textId="77777777" w:rsidR="00B53427" w:rsidRDefault="00B53427">
    <w:pPr>
      <w:pStyle w:val="Header"/>
    </w:pPr>
  </w:p>
  <w:p w14:paraId="0E9567A7" w14:textId="77777777" w:rsidR="00B53427" w:rsidRDefault="00B53427"/>
  <w:p w14:paraId="14B62705" w14:textId="77777777" w:rsidR="00B53427" w:rsidRDefault="00B534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5F31" w14:textId="77777777" w:rsidR="00B53427" w:rsidRDefault="00B53427">
    <w:pPr>
      <w:pStyle w:val="Header"/>
    </w:pPr>
  </w:p>
  <w:p w14:paraId="36B3B265" w14:textId="77777777" w:rsidR="00B53427" w:rsidRDefault="00B53427"/>
  <w:p w14:paraId="26CF8D22" w14:textId="77777777" w:rsidR="00B53427" w:rsidRDefault="00B5342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8B4E" w14:textId="77777777" w:rsidR="00B53427" w:rsidRDefault="00B53427" w:rsidP="00E84CA5">
    <w:pPr>
      <w:pStyle w:val="Header"/>
      <w:jc w:val="center"/>
      <w:rPr>
        <w:rFonts w:ascii="Verdana" w:hAnsi="Verdana"/>
        <w:b/>
        <w:color w:val="808080"/>
        <w:sz w:val="36"/>
      </w:rPr>
    </w:pPr>
    <w:r>
      <w:rPr>
        <w:noProof/>
        <w:lang w:val="en-US"/>
      </w:rPr>
      <w:drawing>
        <wp:anchor distT="0" distB="0" distL="114300" distR="114300" simplePos="0" relativeHeight="251658240" behindDoc="1" locked="0" layoutInCell="1" allowOverlap="1" wp14:anchorId="1D0FABF6" wp14:editId="7D44B995">
          <wp:simplePos x="0" y="0"/>
          <wp:positionH relativeFrom="column">
            <wp:posOffset>-1553210</wp:posOffset>
          </wp:positionH>
          <wp:positionV relativeFrom="paragraph">
            <wp:posOffset>-248920</wp:posOffset>
          </wp:positionV>
          <wp:extent cx="689610" cy="659130"/>
          <wp:effectExtent l="0" t="0" r="0" b="7620"/>
          <wp:wrapNone/>
          <wp:docPr id="4" name="Picture 4" descr="EI_Logo_alon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_Logo_alone-05"/>
                  <pic:cNvPicPr>
                    <a:picLocks noChangeAspect="1" noChangeArrowheads="1"/>
                  </pic:cNvPicPr>
                </pic:nvPicPr>
                <pic:blipFill>
                  <a:blip r:embed="rId1">
                    <a:extLst>
                      <a:ext uri="{28A0092B-C50C-407E-A947-70E740481C1C}">
                        <a14:useLocalDpi xmlns:a14="http://schemas.microsoft.com/office/drawing/2010/main" val="0"/>
                      </a:ext>
                    </a:extLst>
                  </a:blip>
                  <a:srcRect l="21747" t="24948" r="24548" b="23680"/>
                  <a:stretch>
                    <a:fillRect/>
                  </a:stretch>
                </pic:blipFill>
                <pic:spPr bwMode="auto">
                  <a:xfrm>
                    <a:off x="0" y="0"/>
                    <a:ext cx="689610" cy="6591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808080"/>
        <w:sz w:val="36"/>
      </w:rPr>
      <w:t xml:space="preserve">ETUCE </w:t>
    </w:r>
  </w:p>
  <w:p w14:paraId="77F10F77" w14:textId="77777777" w:rsidR="00B53427" w:rsidRPr="00E84CA5" w:rsidRDefault="00B53427" w:rsidP="00E84CA5">
    <w:pPr>
      <w:pStyle w:val="Header"/>
      <w:jc w:val="center"/>
      <w:rPr>
        <w:rFonts w:ascii="Verdana" w:hAnsi="Verdana"/>
        <w:b/>
        <w:color w:val="808080"/>
      </w:rPr>
    </w:pPr>
    <w:r>
      <w:rPr>
        <w:rFonts w:ascii="Verdana" w:hAnsi="Verdana"/>
        <w:b/>
        <w:noProof/>
        <w:color w:val="808080"/>
        <w:sz w:val="18"/>
        <w:lang w:val="en-US"/>
      </w:rPr>
      <mc:AlternateContent>
        <mc:Choice Requires="wps">
          <w:drawing>
            <wp:anchor distT="0" distB="0" distL="114300" distR="114300" simplePos="0" relativeHeight="251657216" behindDoc="1" locked="0" layoutInCell="0" allowOverlap="1" wp14:anchorId="50907254" wp14:editId="507EDB41">
              <wp:simplePos x="0" y="0"/>
              <wp:positionH relativeFrom="column">
                <wp:posOffset>-1612900</wp:posOffset>
              </wp:positionH>
              <wp:positionV relativeFrom="paragraph">
                <wp:posOffset>151130</wp:posOffset>
              </wp:positionV>
              <wp:extent cx="1485900" cy="9029700"/>
              <wp:effectExtent l="0" t="0" r="3175" b="127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359CF" w14:textId="77777777" w:rsidR="00B53427" w:rsidRPr="00F62969" w:rsidRDefault="00B53427" w:rsidP="00C737DA">
                          <w:pPr>
                            <w:rPr>
                              <w:rFonts w:ascii="Arial Narrow" w:hAnsi="Arial Narrow" w:cs="Arial"/>
                              <w:b/>
                              <w:color w:val="7F7F7F"/>
                              <w:sz w:val="16"/>
                              <w:szCs w:val="16"/>
                              <w:lang w:val="fr-BE"/>
                            </w:rPr>
                          </w:pPr>
                          <w:r w:rsidRPr="00F62969">
                            <w:rPr>
                              <w:rFonts w:ascii="Arial Narrow" w:hAnsi="Arial Narrow" w:cs="Arial"/>
                              <w:b/>
                              <w:color w:val="7F7F7F"/>
                              <w:sz w:val="16"/>
                              <w:szCs w:val="16"/>
                              <w:lang w:val="fr-BE"/>
                            </w:rPr>
                            <w:t>Education International</w:t>
                          </w:r>
                        </w:p>
                        <w:p w14:paraId="3229486B" w14:textId="77777777" w:rsidR="00B53427" w:rsidRPr="00A95BFA" w:rsidRDefault="00B53427" w:rsidP="00C737DA">
                          <w:pPr>
                            <w:rPr>
                              <w:rFonts w:ascii="Arial Narrow" w:hAnsi="Arial Narrow" w:cs="Arial"/>
                              <w:b/>
                              <w:color w:val="7F7F7F"/>
                              <w:sz w:val="16"/>
                              <w:szCs w:val="16"/>
                              <w:lang w:val="fr-FR"/>
                            </w:rPr>
                          </w:pPr>
                          <w:r w:rsidRPr="00A95BFA">
                            <w:rPr>
                              <w:rFonts w:ascii="Arial Narrow" w:hAnsi="Arial Narrow" w:cs="Arial"/>
                              <w:b/>
                              <w:color w:val="7F7F7F"/>
                              <w:sz w:val="16"/>
                              <w:szCs w:val="16"/>
                              <w:lang w:val="fr-FR"/>
                            </w:rPr>
                            <w:t>Internationale de l'Education</w:t>
                          </w:r>
                        </w:p>
                        <w:p w14:paraId="74CC1220" w14:textId="77777777" w:rsidR="00B53427" w:rsidRPr="00F62969" w:rsidRDefault="00B53427" w:rsidP="00C737DA">
                          <w:pPr>
                            <w:rPr>
                              <w:rFonts w:ascii="Arial Narrow" w:hAnsi="Arial Narrow" w:cs="Arial"/>
                              <w:b/>
                              <w:color w:val="7F7F7F"/>
                              <w:sz w:val="16"/>
                              <w:szCs w:val="16"/>
                              <w:lang w:val="fr-BE"/>
                            </w:rPr>
                          </w:pPr>
                          <w:r w:rsidRPr="00F62969">
                            <w:rPr>
                              <w:rFonts w:ascii="Arial Narrow" w:hAnsi="Arial Narrow" w:cs="Arial"/>
                              <w:b/>
                              <w:color w:val="7F7F7F"/>
                              <w:sz w:val="16"/>
                              <w:szCs w:val="16"/>
                              <w:lang w:val="fr-BE"/>
                            </w:rPr>
                            <w:t>Internacional de la Educación</w:t>
                          </w:r>
                        </w:p>
                        <w:p w14:paraId="53E04CFC" w14:textId="77777777" w:rsidR="00B53427" w:rsidRPr="00F62969" w:rsidRDefault="00B53427" w:rsidP="00C737DA">
                          <w:pPr>
                            <w:rPr>
                              <w:rFonts w:ascii="Arial Narrow" w:hAnsi="Arial Narrow" w:cs="Arial"/>
                              <w:color w:val="7F7F7F"/>
                              <w:sz w:val="18"/>
                              <w:szCs w:val="18"/>
                              <w:lang w:val="fr-BE"/>
                            </w:rPr>
                          </w:pPr>
                        </w:p>
                        <w:p w14:paraId="5EF64705" w14:textId="77777777" w:rsidR="00B53427" w:rsidRPr="00F62969" w:rsidRDefault="00B53427" w:rsidP="00C737DA">
                          <w:pPr>
                            <w:rPr>
                              <w:rFonts w:ascii="Arial" w:hAnsi="Arial" w:cs="Arial"/>
                              <w:i/>
                              <w:color w:val="808080"/>
                              <w:sz w:val="18"/>
                              <w:szCs w:val="18"/>
                              <w:lang w:val="fr-BE"/>
                            </w:rPr>
                          </w:pPr>
                          <w:r w:rsidRPr="00F62969">
                            <w:rPr>
                              <w:rFonts w:ascii="Arial" w:hAnsi="Arial" w:cs="Arial"/>
                              <w:i/>
                              <w:color w:val="808080"/>
                              <w:sz w:val="18"/>
                              <w:szCs w:val="18"/>
                              <w:lang w:val="fr-BE"/>
                            </w:rPr>
                            <w:t>http://www.ei-ie.org</w:t>
                          </w:r>
                        </w:p>
                        <w:p w14:paraId="290F851A" w14:textId="77777777" w:rsidR="00B53427" w:rsidRPr="00F62969" w:rsidRDefault="00B53427" w:rsidP="00C737DA">
                          <w:pPr>
                            <w:rPr>
                              <w:rFonts w:ascii="Arial" w:hAnsi="Arial" w:cs="Arial"/>
                              <w:sz w:val="18"/>
                              <w:szCs w:val="18"/>
                              <w:lang w:val="fr-BE"/>
                            </w:rPr>
                          </w:pPr>
                        </w:p>
                        <w:p w14:paraId="5371FAB4" w14:textId="77777777" w:rsidR="00B53427" w:rsidRPr="00F62969" w:rsidRDefault="00B53427" w:rsidP="00C737DA">
                          <w:pPr>
                            <w:rPr>
                              <w:rFonts w:ascii="Arial" w:hAnsi="Arial" w:cs="Arial"/>
                              <w:sz w:val="18"/>
                              <w:szCs w:val="18"/>
                              <w:lang w:val="fr-BE"/>
                            </w:rPr>
                          </w:pPr>
                        </w:p>
                        <w:p w14:paraId="56ABB770" w14:textId="77777777" w:rsidR="00B53427" w:rsidRPr="00753986" w:rsidRDefault="00B53427" w:rsidP="00C737DA">
                          <w:pPr>
                            <w:rPr>
                              <w:rFonts w:ascii="Arial" w:hAnsi="Arial" w:cs="Arial"/>
                              <w:b/>
                              <w:sz w:val="18"/>
                              <w:szCs w:val="18"/>
                            </w:rPr>
                          </w:pPr>
                          <w:r w:rsidRPr="00753986">
                            <w:rPr>
                              <w:rFonts w:ascii="Arial" w:hAnsi="Arial" w:cs="Arial"/>
                              <w:b/>
                              <w:sz w:val="18"/>
                              <w:szCs w:val="18"/>
                            </w:rPr>
                            <w:t>EUROPEAN REGION-</w:t>
                          </w:r>
                        </w:p>
                        <w:p w14:paraId="14A91AAF" w14:textId="77777777" w:rsidR="00B53427" w:rsidRPr="00753986" w:rsidRDefault="00B53427" w:rsidP="00C737DA">
                          <w:pPr>
                            <w:rPr>
                              <w:rFonts w:ascii="Arial" w:hAnsi="Arial" w:cs="Arial"/>
                              <w:b/>
                              <w:sz w:val="18"/>
                              <w:szCs w:val="18"/>
                            </w:rPr>
                          </w:pPr>
                          <w:r w:rsidRPr="00753986">
                            <w:rPr>
                              <w:rFonts w:ascii="Arial" w:hAnsi="Arial" w:cs="Arial"/>
                              <w:b/>
                              <w:sz w:val="18"/>
                              <w:szCs w:val="18"/>
                            </w:rPr>
                            <w:t>ETUCE</w:t>
                          </w:r>
                        </w:p>
                        <w:p w14:paraId="36715AA1" w14:textId="77777777" w:rsidR="00B53427" w:rsidRPr="00753986" w:rsidRDefault="00B53427" w:rsidP="00C737DA">
                          <w:pPr>
                            <w:rPr>
                              <w:rFonts w:ascii="Arial" w:hAnsi="Arial" w:cs="Arial"/>
                              <w:sz w:val="18"/>
                              <w:szCs w:val="18"/>
                            </w:rPr>
                          </w:pPr>
                        </w:p>
                        <w:p w14:paraId="35AEAF07" w14:textId="77777777" w:rsidR="00B53427" w:rsidRPr="00753986" w:rsidRDefault="00B53427" w:rsidP="00C737DA">
                          <w:pPr>
                            <w:rPr>
                              <w:rFonts w:ascii="Arial" w:hAnsi="Arial" w:cs="Arial"/>
                              <w:b/>
                              <w:color w:val="365F91"/>
                              <w:sz w:val="18"/>
                              <w:szCs w:val="18"/>
                            </w:rPr>
                          </w:pPr>
                          <w:r w:rsidRPr="00753986">
                            <w:rPr>
                              <w:rFonts w:ascii="Arial" w:hAnsi="Arial" w:cs="Arial"/>
                              <w:b/>
                              <w:color w:val="365F91"/>
                              <w:sz w:val="18"/>
                              <w:szCs w:val="18"/>
                            </w:rPr>
                            <w:t>President</w:t>
                          </w:r>
                        </w:p>
                        <w:p w14:paraId="097D5F89" w14:textId="77777777" w:rsidR="00B53427" w:rsidRPr="000269C8" w:rsidRDefault="00B53427" w:rsidP="00F62969">
                          <w:pPr>
                            <w:rPr>
                              <w:rFonts w:ascii="Arial" w:hAnsi="Arial" w:cs="Arial"/>
                              <w:sz w:val="18"/>
                              <w:szCs w:val="18"/>
                            </w:rPr>
                          </w:pPr>
                          <w:r w:rsidRPr="000269C8">
                            <w:rPr>
                              <w:rFonts w:ascii="Arial" w:hAnsi="Arial" w:cs="Arial"/>
                              <w:sz w:val="18"/>
                              <w:szCs w:val="18"/>
                            </w:rPr>
                            <w:t xml:space="preserve">Christine BLOWER </w:t>
                          </w:r>
                        </w:p>
                        <w:p w14:paraId="29C6C2E4" w14:textId="77777777" w:rsidR="00B53427" w:rsidRPr="00753986" w:rsidRDefault="00B53427" w:rsidP="00C737DA">
                          <w:pPr>
                            <w:rPr>
                              <w:rFonts w:ascii="Arial" w:hAnsi="Arial" w:cs="Arial"/>
                              <w:sz w:val="18"/>
                              <w:szCs w:val="18"/>
                            </w:rPr>
                          </w:pPr>
                        </w:p>
                        <w:p w14:paraId="492F808A" w14:textId="77777777" w:rsidR="00B53427" w:rsidRPr="00753986" w:rsidRDefault="00B53427" w:rsidP="00C737DA">
                          <w:pPr>
                            <w:rPr>
                              <w:rFonts w:ascii="Arial" w:hAnsi="Arial" w:cs="Arial"/>
                              <w:sz w:val="18"/>
                              <w:szCs w:val="18"/>
                            </w:rPr>
                          </w:pPr>
                          <w:r w:rsidRPr="00753986">
                            <w:rPr>
                              <w:rFonts w:ascii="Arial" w:hAnsi="Arial" w:cs="Arial"/>
                              <w:b/>
                              <w:color w:val="365F91"/>
                              <w:sz w:val="18"/>
                              <w:szCs w:val="18"/>
                            </w:rPr>
                            <w:t>Vice-Presidents</w:t>
                          </w:r>
                        </w:p>
                        <w:p w14:paraId="3E63148F" w14:textId="77777777" w:rsidR="00B53427" w:rsidRPr="00564DEF" w:rsidRDefault="00B53427" w:rsidP="00564DEF">
                          <w:pPr>
                            <w:rPr>
                              <w:rFonts w:ascii="Arial" w:hAnsi="Arial" w:cs="Arial"/>
                              <w:sz w:val="18"/>
                              <w:szCs w:val="18"/>
                            </w:rPr>
                          </w:pPr>
                          <w:proofErr w:type="spellStart"/>
                          <w:r w:rsidRPr="00564DEF">
                            <w:rPr>
                              <w:rFonts w:ascii="Arial" w:hAnsi="Arial" w:cs="Arial"/>
                              <w:sz w:val="18"/>
                              <w:szCs w:val="18"/>
                            </w:rPr>
                            <w:t>Odile</w:t>
                          </w:r>
                          <w:proofErr w:type="spellEnd"/>
                          <w:r w:rsidRPr="00564DEF">
                            <w:rPr>
                              <w:rFonts w:ascii="Arial" w:hAnsi="Arial" w:cs="Arial"/>
                              <w:sz w:val="18"/>
                              <w:szCs w:val="18"/>
                            </w:rPr>
                            <w:t xml:space="preserve"> CORDELIER </w:t>
                          </w:r>
                        </w:p>
                        <w:p w14:paraId="7A189766" w14:textId="77777777" w:rsidR="00B53427" w:rsidRPr="00564DEF" w:rsidRDefault="00B53427" w:rsidP="00564DEF">
                          <w:pPr>
                            <w:rPr>
                              <w:rFonts w:ascii="Arial" w:hAnsi="Arial" w:cs="Arial"/>
                              <w:sz w:val="18"/>
                              <w:szCs w:val="18"/>
                            </w:rPr>
                          </w:pPr>
                          <w:r w:rsidRPr="00564DEF">
                            <w:rPr>
                              <w:rFonts w:ascii="Arial" w:hAnsi="Arial" w:cs="Arial"/>
                              <w:sz w:val="18"/>
                              <w:szCs w:val="18"/>
                            </w:rPr>
                            <w:t>Andreas KELLER</w:t>
                          </w:r>
                        </w:p>
                        <w:p w14:paraId="1C752203" w14:textId="77777777" w:rsidR="00B53427" w:rsidRPr="007B4738" w:rsidRDefault="00B53427" w:rsidP="00564DEF">
                          <w:pPr>
                            <w:rPr>
                              <w:rFonts w:ascii="Arial" w:hAnsi="Arial" w:cs="Arial"/>
                              <w:sz w:val="18"/>
                              <w:szCs w:val="18"/>
                              <w:lang w:val="de-DE"/>
                            </w:rPr>
                          </w:pPr>
                          <w:r w:rsidRPr="007B4738">
                            <w:rPr>
                              <w:rFonts w:ascii="Arial" w:hAnsi="Arial" w:cs="Arial"/>
                              <w:sz w:val="18"/>
                              <w:szCs w:val="18"/>
                              <w:lang w:val="de-DE"/>
                            </w:rPr>
                            <w:t>Trudy KERPERIEN</w:t>
                          </w:r>
                        </w:p>
                        <w:p w14:paraId="54A68D9A" w14:textId="77777777" w:rsidR="00B53427" w:rsidRPr="007B4738" w:rsidRDefault="00B53427" w:rsidP="00564DEF">
                          <w:pPr>
                            <w:rPr>
                              <w:rFonts w:ascii="Arial" w:hAnsi="Arial" w:cs="Arial"/>
                              <w:sz w:val="18"/>
                              <w:szCs w:val="18"/>
                              <w:lang w:val="de-DE"/>
                            </w:rPr>
                          </w:pPr>
                          <w:proofErr w:type="spellStart"/>
                          <w:r w:rsidRPr="007B4738">
                            <w:rPr>
                              <w:rFonts w:ascii="Arial" w:hAnsi="Arial" w:cs="Arial"/>
                              <w:sz w:val="18"/>
                              <w:szCs w:val="18"/>
                              <w:lang w:val="de-DE"/>
                            </w:rPr>
                            <w:t>Dorte</w:t>
                          </w:r>
                          <w:proofErr w:type="spellEnd"/>
                          <w:r w:rsidRPr="007B4738">
                            <w:rPr>
                              <w:rFonts w:ascii="Arial" w:hAnsi="Arial" w:cs="Arial"/>
                              <w:sz w:val="18"/>
                              <w:szCs w:val="18"/>
                              <w:lang w:val="de-DE"/>
                            </w:rPr>
                            <w:t xml:space="preserve"> LANGE</w:t>
                          </w:r>
                        </w:p>
                        <w:p w14:paraId="149335D9" w14:textId="77777777" w:rsidR="00B53427" w:rsidRPr="007B4738" w:rsidRDefault="00B53427" w:rsidP="00564DEF">
                          <w:pPr>
                            <w:rPr>
                              <w:rFonts w:ascii="Arial" w:hAnsi="Arial" w:cs="Arial"/>
                              <w:sz w:val="18"/>
                              <w:szCs w:val="18"/>
                              <w:lang w:val="de-DE"/>
                            </w:rPr>
                          </w:pPr>
                          <w:r w:rsidRPr="007B4738">
                            <w:rPr>
                              <w:rFonts w:ascii="Arial" w:hAnsi="Arial" w:cs="Arial"/>
                              <w:sz w:val="18"/>
                              <w:szCs w:val="18"/>
                              <w:lang w:val="de-DE"/>
                            </w:rPr>
                            <w:t xml:space="preserve">Galina MERKULOVA </w:t>
                          </w:r>
                        </w:p>
                        <w:p w14:paraId="6E8584B2" w14:textId="77777777" w:rsidR="00B53427" w:rsidRPr="007B4738" w:rsidRDefault="00B53427" w:rsidP="00564DEF">
                          <w:pPr>
                            <w:rPr>
                              <w:lang w:val="de-DE"/>
                            </w:rPr>
                          </w:pPr>
                          <w:r w:rsidRPr="007B4738">
                            <w:rPr>
                              <w:rFonts w:ascii="Arial" w:hAnsi="Arial" w:cs="Arial"/>
                              <w:sz w:val="18"/>
                              <w:szCs w:val="18"/>
                              <w:lang w:val="de-DE"/>
                            </w:rPr>
                            <w:t>Branimir STRUKELJ</w:t>
                          </w:r>
                          <w:r w:rsidRPr="007B4738">
                            <w:rPr>
                              <w:lang w:val="de-DE"/>
                            </w:rPr>
                            <w:t xml:space="preserve"> </w:t>
                          </w:r>
                        </w:p>
                        <w:p w14:paraId="134089B7" w14:textId="77777777" w:rsidR="00B53427" w:rsidRPr="007B4738" w:rsidRDefault="00B53427" w:rsidP="00C737DA">
                          <w:pPr>
                            <w:rPr>
                              <w:rFonts w:ascii="Arial" w:hAnsi="Arial" w:cs="Arial"/>
                              <w:sz w:val="18"/>
                              <w:szCs w:val="18"/>
                              <w:lang w:val="de-DE"/>
                            </w:rPr>
                          </w:pPr>
                        </w:p>
                        <w:p w14:paraId="2DEFFE6F" w14:textId="77777777" w:rsidR="00B53427" w:rsidRPr="007B4738" w:rsidRDefault="00B53427" w:rsidP="00C737DA">
                          <w:pPr>
                            <w:rPr>
                              <w:rFonts w:ascii="Arial" w:hAnsi="Arial" w:cs="Arial"/>
                              <w:sz w:val="18"/>
                              <w:szCs w:val="18"/>
                              <w:lang w:val="de-DE"/>
                            </w:rPr>
                          </w:pPr>
                        </w:p>
                        <w:p w14:paraId="6B00B0B4" w14:textId="77777777" w:rsidR="00B53427" w:rsidRPr="00753986" w:rsidRDefault="00B53427" w:rsidP="00C737DA">
                          <w:pPr>
                            <w:rPr>
                              <w:rFonts w:ascii="Arial" w:hAnsi="Arial" w:cs="Arial"/>
                              <w:sz w:val="18"/>
                              <w:szCs w:val="18"/>
                            </w:rPr>
                          </w:pPr>
                          <w:r>
                            <w:rPr>
                              <w:rFonts w:ascii="Arial" w:hAnsi="Arial" w:cs="Arial"/>
                              <w:noProof/>
                              <w:sz w:val="18"/>
                              <w:szCs w:val="18"/>
                              <w:lang w:val="en-US"/>
                            </w:rPr>
                            <w:drawing>
                              <wp:inline distT="0" distB="0" distL="0" distR="0" wp14:anchorId="49A7EB38" wp14:editId="49F78C8C">
                                <wp:extent cx="936625" cy="914400"/>
                                <wp:effectExtent l="0" t="0" r="0" b="0"/>
                                <wp:docPr id="15"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p w14:paraId="1487D511" w14:textId="77777777" w:rsidR="00B53427" w:rsidRPr="00753986" w:rsidRDefault="00B53427" w:rsidP="00C737DA">
                          <w:pPr>
                            <w:rPr>
                              <w:rFonts w:ascii="Arial" w:hAnsi="Arial" w:cs="Arial"/>
                              <w:sz w:val="18"/>
                              <w:szCs w:val="18"/>
                            </w:rPr>
                          </w:pPr>
                        </w:p>
                        <w:p w14:paraId="3A05A167" w14:textId="77777777" w:rsidR="00B53427" w:rsidRPr="00F62969" w:rsidRDefault="00B53427" w:rsidP="00C737DA">
                          <w:pPr>
                            <w:rPr>
                              <w:rFonts w:ascii="Arial" w:hAnsi="Arial" w:cs="Arial"/>
                              <w:sz w:val="16"/>
                              <w:szCs w:val="16"/>
                              <w:lang w:val="fr-BE"/>
                            </w:rPr>
                          </w:pPr>
                          <w:r w:rsidRPr="00F62969">
                            <w:rPr>
                              <w:rFonts w:ascii="Arial" w:hAnsi="Arial" w:cs="Arial"/>
                              <w:sz w:val="16"/>
                              <w:szCs w:val="16"/>
                              <w:lang w:val="fr-BE"/>
                            </w:rPr>
                            <w:t>5, Bd du Roi Albert II, 9th</w:t>
                          </w:r>
                        </w:p>
                        <w:p w14:paraId="050DB70D" w14:textId="77777777" w:rsidR="00B53427" w:rsidRPr="00C844DC" w:rsidRDefault="00B53427" w:rsidP="00C737DA">
                          <w:pPr>
                            <w:rPr>
                              <w:rFonts w:ascii="Arial" w:hAnsi="Arial" w:cs="Arial"/>
                              <w:sz w:val="16"/>
                              <w:szCs w:val="16"/>
                              <w:lang w:val="de-DE"/>
                            </w:rPr>
                          </w:pPr>
                          <w:r w:rsidRPr="00C844DC">
                            <w:rPr>
                              <w:rFonts w:ascii="Arial" w:hAnsi="Arial" w:cs="Arial"/>
                              <w:sz w:val="16"/>
                              <w:szCs w:val="16"/>
                              <w:lang w:val="de-DE"/>
                            </w:rPr>
                            <w:t xml:space="preserve">1210 </w:t>
                          </w:r>
                          <w:proofErr w:type="spellStart"/>
                          <w:r w:rsidRPr="00C844DC">
                            <w:rPr>
                              <w:rFonts w:ascii="Arial" w:hAnsi="Arial" w:cs="Arial"/>
                              <w:sz w:val="16"/>
                              <w:szCs w:val="16"/>
                              <w:lang w:val="de-DE"/>
                            </w:rPr>
                            <w:t>Brussels</w:t>
                          </w:r>
                          <w:proofErr w:type="spellEnd"/>
                          <w:r w:rsidRPr="00C844DC">
                            <w:rPr>
                              <w:rFonts w:ascii="Arial" w:hAnsi="Arial" w:cs="Arial"/>
                              <w:sz w:val="16"/>
                              <w:szCs w:val="16"/>
                              <w:lang w:val="de-DE"/>
                            </w:rPr>
                            <w:t xml:space="preserve">, </w:t>
                          </w:r>
                          <w:proofErr w:type="spellStart"/>
                          <w:r w:rsidRPr="00C844DC">
                            <w:rPr>
                              <w:rFonts w:ascii="Arial" w:hAnsi="Arial" w:cs="Arial"/>
                              <w:sz w:val="16"/>
                              <w:szCs w:val="16"/>
                              <w:lang w:val="de-DE"/>
                            </w:rPr>
                            <w:t>Belgium</w:t>
                          </w:r>
                          <w:proofErr w:type="spellEnd"/>
                        </w:p>
                        <w:p w14:paraId="7A341DE6" w14:textId="77777777" w:rsidR="00B53427" w:rsidRPr="00C844DC" w:rsidRDefault="00B53427" w:rsidP="00C737DA">
                          <w:pPr>
                            <w:rPr>
                              <w:rFonts w:ascii="Arial" w:hAnsi="Arial" w:cs="Arial"/>
                              <w:sz w:val="16"/>
                              <w:szCs w:val="16"/>
                              <w:lang w:val="de-DE"/>
                            </w:rPr>
                          </w:pPr>
                          <w:r w:rsidRPr="00C844DC">
                            <w:rPr>
                              <w:rFonts w:ascii="Arial" w:hAnsi="Arial" w:cs="Arial"/>
                              <w:sz w:val="16"/>
                              <w:szCs w:val="16"/>
                              <w:lang w:val="de-DE"/>
                            </w:rPr>
                            <w:t>Tel +32 2 224 06 91/92</w:t>
                          </w:r>
                        </w:p>
                        <w:p w14:paraId="3C6BF8E4" w14:textId="77777777" w:rsidR="00B53427" w:rsidRPr="00C844DC" w:rsidRDefault="00B53427" w:rsidP="00C737DA">
                          <w:pPr>
                            <w:rPr>
                              <w:rFonts w:ascii="Arial" w:hAnsi="Arial" w:cs="Arial"/>
                              <w:sz w:val="16"/>
                              <w:szCs w:val="16"/>
                              <w:lang w:val="de-DE"/>
                            </w:rPr>
                          </w:pPr>
                          <w:r w:rsidRPr="00C844DC">
                            <w:rPr>
                              <w:rFonts w:ascii="Arial" w:hAnsi="Arial" w:cs="Arial"/>
                              <w:sz w:val="16"/>
                              <w:szCs w:val="16"/>
                              <w:lang w:val="de-DE"/>
                            </w:rPr>
                            <w:t>Fax +32 2 224 06 94</w:t>
                          </w:r>
                        </w:p>
                        <w:p w14:paraId="153811E1" w14:textId="77777777" w:rsidR="00B53427" w:rsidRPr="00C844DC" w:rsidRDefault="00B53427" w:rsidP="00C737DA">
                          <w:pPr>
                            <w:rPr>
                              <w:rFonts w:ascii="Arial" w:hAnsi="Arial" w:cs="Arial"/>
                              <w:i/>
                              <w:sz w:val="16"/>
                              <w:szCs w:val="16"/>
                              <w:lang w:val="de-DE"/>
                            </w:rPr>
                          </w:pPr>
                          <w:r w:rsidRPr="00C844DC">
                            <w:rPr>
                              <w:rFonts w:ascii="Arial" w:hAnsi="Arial" w:cs="Arial"/>
                              <w:i/>
                              <w:sz w:val="16"/>
                              <w:szCs w:val="16"/>
                              <w:lang w:val="de-DE"/>
                            </w:rPr>
                            <w:t>secretariat@csee-etuce.org</w:t>
                          </w:r>
                        </w:p>
                        <w:p w14:paraId="2312B06B" w14:textId="77777777" w:rsidR="00B53427" w:rsidRPr="00C844DC" w:rsidRDefault="00B53427" w:rsidP="00C737DA">
                          <w:pPr>
                            <w:rPr>
                              <w:rFonts w:ascii="Arial" w:hAnsi="Arial" w:cs="Arial"/>
                              <w:i/>
                              <w:sz w:val="16"/>
                              <w:szCs w:val="16"/>
                              <w:lang w:val="es-ES"/>
                            </w:rPr>
                          </w:pPr>
                          <w:r w:rsidRPr="00C844DC">
                            <w:rPr>
                              <w:rFonts w:ascii="Arial" w:hAnsi="Arial" w:cs="Arial"/>
                              <w:i/>
                              <w:sz w:val="16"/>
                              <w:szCs w:val="16"/>
                              <w:lang w:val="es-ES"/>
                            </w:rPr>
                            <w:t>http://www.csee-etuce.org</w:t>
                          </w:r>
                        </w:p>
                        <w:p w14:paraId="1F06BDE2" w14:textId="77777777" w:rsidR="00B53427" w:rsidRPr="00C844DC" w:rsidRDefault="00B53427" w:rsidP="00C737DA">
                          <w:pPr>
                            <w:rPr>
                              <w:rFonts w:ascii="Arial" w:hAnsi="Arial" w:cs="Arial"/>
                              <w:sz w:val="18"/>
                              <w:szCs w:val="18"/>
                              <w:lang w:val="es-ES"/>
                            </w:rPr>
                          </w:pPr>
                        </w:p>
                        <w:p w14:paraId="60AF45BD" w14:textId="77777777" w:rsidR="00B53427" w:rsidRPr="00C844DC" w:rsidRDefault="00B53427" w:rsidP="00C737DA">
                          <w:pPr>
                            <w:rPr>
                              <w:rFonts w:ascii="Arial" w:hAnsi="Arial" w:cs="Arial"/>
                              <w:sz w:val="18"/>
                              <w:szCs w:val="18"/>
                              <w:lang w:val="es-ES"/>
                            </w:rPr>
                          </w:pPr>
                        </w:p>
                        <w:p w14:paraId="3F135E2B" w14:textId="77777777" w:rsidR="00B53427" w:rsidRPr="00C844DC" w:rsidRDefault="00B53427" w:rsidP="00C737DA">
                          <w:pPr>
                            <w:rPr>
                              <w:rFonts w:ascii="Arial" w:hAnsi="Arial" w:cs="Arial"/>
                              <w:b/>
                              <w:color w:val="365F91"/>
                              <w:sz w:val="18"/>
                              <w:szCs w:val="18"/>
                              <w:lang w:val="es-ES"/>
                            </w:rPr>
                          </w:pPr>
                          <w:proofErr w:type="spellStart"/>
                          <w:r w:rsidRPr="00C844DC">
                            <w:rPr>
                              <w:rFonts w:ascii="Arial" w:hAnsi="Arial" w:cs="Arial"/>
                              <w:b/>
                              <w:color w:val="365F91"/>
                              <w:sz w:val="18"/>
                              <w:szCs w:val="18"/>
                              <w:lang w:val="es-ES"/>
                            </w:rPr>
                            <w:t>European</w:t>
                          </w:r>
                          <w:proofErr w:type="spellEnd"/>
                          <w:r w:rsidRPr="00C844DC">
                            <w:rPr>
                              <w:rFonts w:ascii="Arial" w:hAnsi="Arial" w:cs="Arial"/>
                              <w:b/>
                              <w:color w:val="365F91"/>
                              <w:sz w:val="18"/>
                              <w:szCs w:val="18"/>
                              <w:lang w:val="es-ES"/>
                            </w:rPr>
                            <w:t xml:space="preserve"> Director</w:t>
                          </w:r>
                        </w:p>
                        <w:p w14:paraId="651070C9" w14:textId="77777777" w:rsidR="00B53427" w:rsidRPr="00753986" w:rsidRDefault="00B53427" w:rsidP="00C737DA">
                          <w:pPr>
                            <w:rPr>
                              <w:rFonts w:ascii="Arial" w:hAnsi="Arial" w:cs="Arial"/>
                              <w:sz w:val="18"/>
                              <w:szCs w:val="18"/>
                            </w:rPr>
                          </w:pPr>
                          <w:r>
                            <w:rPr>
                              <w:rFonts w:ascii="Arial" w:hAnsi="Arial" w:cs="Arial"/>
                              <w:sz w:val="18"/>
                              <w:szCs w:val="18"/>
                            </w:rPr>
                            <w:t xml:space="preserve">Susan </w:t>
                          </w:r>
                          <w:proofErr w:type="spellStart"/>
                          <w:r>
                            <w:rPr>
                              <w:rFonts w:ascii="Arial" w:hAnsi="Arial" w:cs="Arial"/>
                              <w:sz w:val="18"/>
                              <w:szCs w:val="18"/>
                            </w:rPr>
                            <w:t>Flocken</w:t>
                          </w:r>
                          <w:proofErr w:type="spellEnd"/>
                        </w:p>
                        <w:p w14:paraId="42C3AEB4" w14:textId="77777777" w:rsidR="00B53427" w:rsidRPr="00753986" w:rsidRDefault="00B53427" w:rsidP="00C737DA">
                          <w:pPr>
                            <w:rPr>
                              <w:rFonts w:ascii="Arial" w:hAnsi="Arial" w:cs="Arial"/>
                              <w:sz w:val="18"/>
                              <w:szCs w:val="18"/>
                            </w:rPr>
                          </w:pPr>
                        </w:p>
                        <w:p w14:paraId="68120781" w14:textId="77777777" w:rsidR="00B53427" w:rsidRPr="00753986" w:rsidRDefault="00B53427" w:rsidP="00C737DA">
                          <w:pPr>
                            <w:rPr>
                              <w:rFonts w:ascii="Arial" w:hAnsi="Arial" w:cs="Arial"/>
                              <w:b/>
                              <w:color w:val="365F91"/>
                              <w:sz w:val="18"/>
                              <w:szCs w:val="18"/>
                            </w:rPr>
                          </w:pPr>
                          <w:r w:rsidRPr="00753986">
                            <w:rPr>
                              <w:rFonts w:ascii="Arial" w:hAnsi="Arial" w:cs="Arial"/>
                              <w:b/>
                              <w:color w:val="365F91"/>
                              <w:sz w:val="18"/>
                              <w:szCs w:val="18"/>
                            </w:rPr>
                            <w:t>Treasurer</w:t>
                          </w:r>
                        </w:p>
                        <w:p w14:paraId="16B6D115" w14:textId="77777777" w:rsidR="00B53427" w:rsidRPr="00F62969" w:rsidRDefault="00B53427" w:rsidP="00F62969">
                          <w:pPr>
                            <w:rPr>
                              <w:rFonts w:ascii="Arial" w:hAnsi="Arial" w:cs="Arial"/>
                              <w:sz w:val="18"/>
                              <w:szCs w:val="18"/>
                            </w:rPr>
                          </w:pPr>
                          <w:r w:rsidRPr="00F62969">
                            <w:rPr>
                              <w:rFonts w:ascii="Arial" w:hAnsi="Arial" w:cs="Arial"/>
                              <w:sz w:val="18"/>
                              <w:szCs w:val="18"/>
                            </w:rPr>
                            <w:t>Mike JENNINGS</w:t>
                          </w:r>
                        </w:p>
                        <w:p w14:paraId="7E7FD7B6" w14:textId="77777777" w:rsidR="00B53427" w:rsidRPr="00753986" w:rsidRDefault="00B53427" w:rsidP="00C737DA">
                          <w:pPr>
                            <w:rPr>
                              <w:rFonts w:ascii="Arial" w:hAnsi="Arial" w:cs="Arial"/>
                              <w:sz w:val="18"/>
                              <w:szCs w:val="18"/>
                            </w:rPr>
                          </w:pPr>
                        </w:p>
                        <w:p w14:paraId="09834D18" w14:textId="77777777" w:rsidR="00B53427" w:rsidRPr="00753986" w:rsidRDefault="00B53427" w:rsidP="00C737DA">
                          <w:pPr>
                            <w:rPr>
                              <w:rFonts w:ascii="Arial" w:hAnsi="Arial" w:cs="Arial"/>
                              <w:sz w:val="18"/>
                              <w:szCs w:val="18"/>
                            </w:rPr>
                          </w:pPr>
                        </w:p>
                        <w:p w14:paraId="0D313B75" w14:textId="77777777" w:rsidR="00B53427" w:rsidRPr="00753986" w:rsidRDefault="00B53427" w:rsidP="00C737D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07254" id="_x0000_t202" coordsize="21600,21600" o:spt="202" path="m,l,21600r21600,l21600,xe">
              <v:stroke joinstyle="miter"/>
              <v:path gradientshapeok="t" o:connecttype="rect"/>
            </v:shapetype>
            <v:shape id="Text Box 2" o:spid="_x0000_s1026" type="#_x0000_t202" style="position:absolute;left:0;text-align:left;margin-left:-127pt;margin-top:11.9pt;width:117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" o:allowincell="f" filled="f" stroked="f">
              <o:lock v:ext="edit" aspectratio="t"/>
              <v:textbox>
                <w:txbxContent>
                  <w:p w14:paraId="67D359CF" w14:textId="77777777" w:rsidR="00B53427" w:rsidRPr="00F62969" w:rsidRDefault="00B53427" w:rsidP="00C737DA">
                    <w:pPr>
                      <w:rPr>
                        <w:rFonts w:ascii="Arial Narrow" w:hAnsi="Arial Narrow" w:cs="Arial"/>
                        <w:b/>
                        <w:color w:val="7F7F7F"/>
                        <w:sz w:val="16"/>
                        <w:szCs w:val="16"/>
                        <w:lang w:val="fr-BE"/>
                      </w:rPr>
                    </w:pPr>
                    <w:r w:rsidRPr="00F62969">
                      <w:rPr>
                        <w:rFonts w:ascii="Arial Narrow" w:hAnsi="Arial Narrow" w:cs="Arial"/>
                        <w:b/>
                        <w:color w:val="7F7F7F"/>
                        <w:sz w:val="16"/>
                        <w:szCs w:val="16"/>
                        <w:lang w:val="fr-BE"/>
                      </w:rPr>
                      <w:t>Education International</w:t>
                    </w:r>
                  </w:p>
                  <w:p w14:paraId="3229486B" w14:textId="77777777" w:rsidR="00B53427" w:rsidRPr="00A95BFA" w:rsidRDefault="00B53427" w:rsidP="00C737DA">
                    <w:pPr>
                      <w:rPr>
                        <w:rFonts w:ascii="Arial Narrow" w:hAnsi="Arial Narrow" w:cs="Arial"/>
                        <w:b/>
                        <w:color w:val="7F7F7F"/>
                        <w:sz w:val="16"/>
                        <w:szCs w:val="16"/>
                        <w:lang w:val="fr-FR"/>
                      </w:rPr>
                    </w:pPr>
                    <w:r w:rsidRPr="00A95BFA">
                      <w:rPr>
                        <w:rFonts w:ascii="Arial Narrow" w:hAnsi="Arial Narrow" w:cs="Arial"/>
                        <w:b/>
                        <w:color w:val="7F7F7F"/>
                        <w:sz w:val="16"/>
                        <w:szCs w:val="16"/>
                        <w:lang w:val="fr-FR"/>
                      </w:rPr>
                      <w:t>Internationale de l'Education</w:t>
                    </w:r>
                  </w:p>
                  <w:p w14:paraId="74CC1220" w14:textId="77777777" w:rsidR="00B53427" w:rsidRPr="00F62969" w:rsidRDefault="00B53427" w:rsidP="00C737DA">
                    <w:pPr>
                      <w:rPr>
                        <w:rFonts w:ascii="Arial Narrow" w:hAnsi="Arial Narrow" w:cs="Arial"/>
                        <w:b/>
                        <w:color w:val="7F7F7F"/>
                        <w:sz w:val="16"/>
                        <w:szCs w:val="16"/>
                        <w:lang w:val="fr-BE"/>
                      </w:rPr>
                    </w:pPr>
                    <w:r w:rsidRPr="00F62969">
                      <w:rPr>
                        <w:rFonts w:ascii="Arial Narrow" w:hAnsi="Arial Narrow" w:cs="Arial"/>
                        <w:b/>
                        <w:color w:val="7F7F7F"/>
                        <w:sz w:val="16"/>
                        <w:szCs w:val="16"/>
                        <w:lang w:val="fr-BE"/>
                      </w:rPr>
                      <w:t>Internacional de la Educación</w:t>
                    </w:r>
                  </w:p>
                  <w:p w14:paraId="53E04CFC" w14:textId="77777777" w:rsidR="00B53427" w:rsidRPr="00F62969" w:rsidRDefault="00B53427" w:rsidP="00C737DA">
                    <w:pPr>
                      <w:rPr>
                        <w:rFonts w:ascii="Arial Narrow" w:hAnsi="Arial Narrow" w:cs="Arial"/>
                        <w:color w:val="7F7F7F"/>
                        <w:sz w:val="18"/>
                        <w:szCs w:val="18"/>
                        <w:lang w:val="fr-BE"/>
                      </w:rPr>
                    </w:pPr>
                  </w:p>
                  <w:p w14:paraId="5EF64705" w14:textId="77777777" w:rsidR="00B53427" w:rsidRPr="00F62969" w:rsidRDefault="00B53427" w:rsidP="00C737DA">
                    <w:pPr>
                      <w:rPr>
                        <w:rFonts w:ascii="Arial" w:hAnsi="Arial" w:cs="Arial"/>
                        <w:i/>
                        <w:color w:val="808080"/>
                        <w:sz w:val="18"/>
                        <w:szCs w:val="18"/>
                        <w:lang w:val="fr-BE"/>
                      </w:rPr>
                    </w:pPr>
                    <w:r w:rsidRPr="00F62969">
                      <w:rPr>
                        <w:rFonts w:ascii="Arial" w:hAnsi="Arial" w:cs="Arial"/>
                        <w:i/>
                        <w:color w:val="808080"/>
                        <w:sz w:val="18"/>
                        <w:szCs w:val="18"/>
                        <w:lang w:val="fr-BE"/>
                      </w:rPr>
                      <w:t>http://www.ei-ie.org</w:t>
                    </w:r>
                  </w:p>
                  <w:p w14:paraId="290F851A" w14:textId="77777777" w:rsidR="00B53427" w:rsidRPr="00F62969" w:rsidRDefault="00B53427" w:rsidP="00C737DA">
                    <w:pPr>
                      <w:rPr>
                        <w:rFonts w:ascii="Arial" w:hAnsi="Arial" w:cs="Arial"/>
                        <w:sz w:val="18"/>
                        <w:szCs w:val="18"/>
                        <w:lang w:val="fr-BE"/>
                      </w:rPr>
                    </w:pPr>
                  </w:p>
                  <w:p w14:paraId="5371FAB4" w14:textId="77777777" w:rsidR="00B53427" w:rsidRPr="00F62969" w:rsidRDefault="00B53427" w:rsidP="00C737DA">
                    <w:pPr>
                      <w:rPr>
                        <w:rFonts w:ascii="Arial" w:hAnsi="Arial" w:cs="Arial"/>
                        <w:sz w:val="18"/>
                        <w:szCs w:val="18"/>
                        <w:lang w:val="fr-BE"/>
                      </w:rPr>
                    </w:pPr>
                  </w:p>
                  <w:p w14:paraId="56ABB770" w14:textId="77777777" w:rsidR="00B53427" w:rsidRPr="00753986" w:rsidRDefault="00B53427" w:rsidP="00C737DA">
                    <w:pPr>
                      <w:rPr>
                        <w:rFonts w:ascii="Arial" w:hAnsi="Arial" w:cs="Arial"/>
                        <w:b/>
                        <w:sz w:val="18"/>
                        <w:szCs w:val="18"/>
                      </w:rPr>
                    </w:pPr>
                    <w:r w:rsidRPr="00753986">
                      <w:rPr>
                        <w:rFonts w:ascii="Arial" w:hAnsi="Arial" w:cs="Arial"/>
                        <w:b/>
                        <w:sz w:val="18"/>
                        <w:szCs w:val="18"/>
                      </w:rPr>
                      <w:t>EUROPEAN REGION-</w:t>
                    </w:r>
                  </w:p>
                  <w:p w14:paraId="14A91AAF" w14:textId="77777777" w:rsidR="00B53427" w:rsidRPr="00753986" w:rsidRDefault="00B53427" w:rsidP="00C737DA">
                    <w:pPr>
                      <w:rPr>
                        <w:rFonts w:ascii="Arial" w:hAnsi="Arial" w:cs="Arial"/>
                        <w:b/>
                        <w:sz w:val="18"/>
                        <w:szCs w:val="18"/>
                      </w:rPr>
                    </w:pPr>
                    <w:r w:rsidRPr="00753986">
                      <w:rPr>
                        <w:rFonts w:ascii="Arial" w:hAnsi="Arial" w:cs="Arial"/>
                        <w:b/>
                        <w:sz w:val="18"/>
                        <w:szCs w:val="18"/>
                      </w:rPr>
                      <w:t>ETUCE</w:t>
                    </w:r>
                  </w:p>
                  <w:p w14:paraId="36715AA1" w14:textId="77777777" w:rsidR="00B53427" w:rsidRPr="00753986" w:rsidRDefault="00B53427" w:rsidP="00C737DA">
                    <w:pPr>
                      <w:rPr>
                        <w:rFonts w:ascii="Arial" w:hAnsi="Arial" w:cs="Arial"/>
                        <w:sz w:val="18"/>
                        <w:szCs w:val="18"/>
                      </w:rPr>
                    </w:pPr>
                  </w:p>
                  <w:p w14:paraId="35AEAF07" w14:textId="77777777" w:rsidR="00B53427" w:rsidRPr="00753986" w:rsidRDefault="00B53427" w:rsidP="00C737DA">
                    <w:pPr>
                      <w:rPr>
                        <w:rFonts w:ascii="Arial" w:hAnsi="Arial" w:cs="Arial"/>
                        <w:b/>
                        <w:color w:val="365F91"/>
                        <w:sz w:val="18"/>
                        <w:szCs w:val="18"/>
                      </w:rPr>
                    </w:pPr>
                    <w:r w:rsidRPr="00753986">
                      <w:rPr>
                        <w:rFonts w:ascii="Arial" w:hAnsi="Arial" w:cs="Arial"/>
                        <w:b/>
                        <w:color w:val="365F91"/>
                        <w:sz w:val="18"/>
                        <w:szCs w:val="18"/>
                      </w:rPr>
                      <w:t>President</w:t>
                    </w:r>
                  </w:p>
                  <w:p w14:paraId="097D5F89" w14:textId="77777777" w:rsidR="00B53427" w:rsidRPr="000269C8" w:rsidRDefault="00B53427" w:rsidP="00F62969">
                    <w:pPr>
                      <w:rPr>
                        <w:rFonts w:ascii="Arial" w:hAnsi="Arial" w:cs="Arial"/>
                        <w:sz w:val="18"/>
                        <w:szCs w:val="18"/>
                      </w:rPr>
                    </w:pPr>
                    <w:r w:rsidRPr="000269C8">
                      <w:rPr>
                        <w:rFonts w:ascii="Arial" w:hAnsi="Arial" w:cs="Arial"/>
                        <w:sz w:val="18"/>
                        <w:szCs w:val="18"/>
                      </w:rPr>
                      <w:t xml:space="preserve">Christine BLOWER </w:t>
                    </w:r>
                  </w:p>
                  <w:p w14:paraId="29C6C2E4" w14:textId="77777777" w:rsidR="00B53427" w:rsidRPr="00753986" w:rsidRDefault="00B53427" w:rsidP="00C737DA">
                    <w:pPr>
                      <w:rPr>
                        <w:rFonts w:ascii="Arial" w:hAnsi="Arial" w:cs="Arial"/>
                        <w:sz w:val="18"/>
                        <w:szCs w:val="18"/>
                      </w:rPr>
                    </w:pPr>
                  </w:p>
                  <w:p w14:paraId="492F808A" w14:textId="77777777" w:rsidR="00B53427" w:rsidRPr="00753986" w:rsidRDefault="00B53427" w:rsidP="00C737DA">
                    <w:pPr>
                      <w:rPr>
                        <w:rFonts w:ascii="Arial" w:hAnsi="Arial" w:cs="Arial"/>
                        <w:sz w:val="18"/>
                        <w:szCs w:val="18"/>
                      </w:rPr>
                    </w:pPr>
                    <w:r w:rsidRPr="00753986">
                      <w:rPr>
                        <w:rFonts w:ascii="Arial" w:hAnsi="Arial" w:cs="Arial"/>
                        <w:b/>
                        <w:color w:val="365F91"/>
                        <w:sz w:val="18"/>
                        <w:szCs w:val="18"/>
                      </w:rPr>
                      <w:t>Vice-Presidents</w:t>
                    </w:r>
                  </w:p>
                  <w:p w14:paraId="3E63148F" w14:textId="77777777" w:rsidR="00B53427" w:rsidRPr="00564DEF" w:rsidRDefault="00B53427" w:rsidP="00564DEF">
                    <w:pPr>
                      <w:rPr>
                        <w:rFonts w:ascii="Arial" w:hAnsi="Arial" w:cs="Arial"/>
                        <w:sz w:val="18"/>
                        <w:szCs w:val="18"/>
                      </w:rPr>
                    </w:pPr>
                    <w:r w:rsidRPr="00564DEF">
                      <w:rPr>
                        <w:rFonts w:ascii="Arial" w:hAnsi="Arial" w:cs="Arial"/>
                        <w:sz w:val="18"/>
                        <w:szCs w:val="18"/>
                      </w:rPr>
                      <w:t xml:space="preserve">Odile CORDELIER </w:t>
                    </w:r>
                  </w:p>
                  <w:p w14:paraId="7A189766" w14:textId="77777777" w:rsidR="00B53427" w:rsidRPr="00564DEF" w:rsidRDefault="00B53427" w:rsidP="00564DEF">
                    <w:pPr>
                      <w:rPr>
                        <w:rFonts w:ascii="Arial" w:hAnsi="Arial" w:cs="Arial"/>
                        <w:sz w:val="18"/>
                        <w:szCs w:val="18"/>
                      </w:rPr>
                    </w:pPr>
                    <w:r w:rsidRPr="00564DEF">
                      <w:rPr>
                        <w:rFonts w:ascii="Arial" w:hAnsi="Arial" w:cs="Arial"/>
                        <w:sz w:val="18"/>
                        <w:szCs w:val="18"/>
                      </w:rPr>
                      <w:t>Andreas KELLER</w:t>
                    </w:r>
                  </w:p>
                  <w:p w14:paraId="1C752203" w14:textId="77777777" w:rsidR="00B53427" w:rsidRPr="007B4738" w:rsidRDefault="00B53427" w:rsidP="00564DEF">
                    <w:pPr>
                      <w:rPr>
                        <w:rFonts w:ascii="Arial" w:hAnsi="Arial" w:cs="Arial"/>
                        <w:sz w:val="18"/>
                        <w:szCs w:val="18"/>
                        <w:lang w:val="de-DE"/>
                      </w:rPr>
                    </w:pPr>
                    <w:r w:rsidRPr="007B4738">
                      <w:rPr>
                        <w:rFonts w:ascii="Arial" w:hAnsi="Arial" w:cs="Arial"/>
                        <w:sz w:val="18"/>
                        <w:szCs w:val="18"/>
                        <w:lang w:val="de-DE"/>
                      </w:rPr>
                      <w:t>Trudy KERPERIEN</w:t>
                    </w:r>
                  </w:p>
                  <w:p w14:paraId="54A68D9A" w14:textId="77777777" w:rsidR="00B53427" w:rsidRPr="007B4738" w:rsidRDefault="00B53427" w:rsidP="00564DEF">
                    <w:pPr>
                      <w:rPr>
                        <w:rFonts w:ascii="Arial" w:hAnsi="Arial" w:cs="Arial"/>
                        <w:sz w:val="18"/>
                        <w:szCs w:val="18"/>
                        <w:lang w:val="de-DE"/>
                      </w:rPr>
                    </w:pPr>
                    <w:r w:rsidRPr="007B4738">
                      <w:rPr>
                        <w:rFonts w:ascii="Arial" w:hAnsi="Arial" w:cs="Arial"/>
                        <w:sz w:val="18"/>
                        <w:szCs w:val="18"/>
                        <w:lang w:val="de-DE"/>
                      </w:rPr>
                      <w:t>Dorte LANGE</w:t>
                    </w:r>
                  </w:p>
                  <w:p w14:paraId="149335D9" w14:textId="77777777" w:rsidR="00B53427" w:rsidRPr="007B4738" w:rsidRDefault="00B53427" w:rsidP="00564DEF">
                    <w:pPr>
                      <w:rPr>
                        <w:rFonts w:ascii="Arial" w:hAnsi="Arial" w:cs="Arial"/>
                        <w:sz w:val="18"/>
                        <w:szCs w:val="18"/>
                        <w:lang w:val="de-DE"/>
                      </w:rPr>
                    </w:pPr>
                    <w:r w:rsidRPr="007B4738">
                      <w:rPr>
                        <w:rFonts w:ascii="Arial" w:hAnsi="Arial" w:cs="Arial"/>
                        <w:sz w:val="18"/>
                        <w:szCs w:val="18"/>
                        <w:lang w:val="de-DE"/>
                      </w:rPr>
                      <w:t xml:space="preserve">Galina MERKULOVA </w:t>
                    </w:r>
                  </w:p>
                  <w:p w14:paraId="6E8584B2" w14:textId="77777777" w:rsidR="00B53427" w:rsidRPr="007B4738" w:rsidRDefault="00B53427" w:rsidP="00564DEF">
                    <w:pPr>
                      <w:rPr>
                        <w:lang w:val="de-DE"/>
                      </w:rPr>
                    </w:pPr>
                    <w:r w:rsidRPr="007B4738">
                      <w:rPr>
                        <w:rFonts w:ascii="Arial" w:hAnsi="Arial" w:cs="Arial"/>
                        <w:sz w:val="18"/>
                        <w:szCs w:val="18"/>
                        <w:lang w:val="de-DE"/>
                      </w:rPr>
                      <w:t>Branimir STRUKELJ</w:t>
                    </w:r>
                    <w:r w:rsidRPr="007B4738">
                      <w:rPr>
                        <w:lang w:val="de-DE"/>
                      </w:rPr>
                      <w:t xml:space="preserve"> </w:t>
                    </w:r>
                  </w:p>
                  <w:p w14:paraId="134089B7" w14:textId="77777777" w:rsidR="00B53427" w:rsidRPr="007B4738" w:rsidRDefault="00B53427" w:rsidP="00C737DA">
                    <w:pPr>
                      <w:rPr>
                        <w:rFonts w:ascii="Arial" w:hAnsi="Arial" w:cs="Arial"/>
                        <w:sz w:val="18"/>
                        <w:szCs w:val="18"/>
                        <w:lang w:val="de-DE"/>
                      </w:rPr>
                    </w:pPr>
                  </w:p>
                  <w:p w14:paraId="2DEFFE6F" w14:textId="77777777" w:rsidR="00B53427" w:rsidRPr="007B4738" w:rsidRDefault="00B53427" w:rsidP="00C737DA">
                    <w:pPr>
                      <w:rPr>
                        <w:rFonts w:ascii="Arial" w:hAnsi="Arial" w:cs="Arial"/>
                        <w:sz w:val="18"/>
                        <w:szCs w:val="18"/>
                        <w:lang w:val="de-DE"/>
                      </w:rPr>
                    </w:pPr>
                  </w:p>
                  <w:p w14:paraId="6B00B0B4" w14:textId="77777777" w:rsidR="00B53427" w:rsidRPr="00753986" w:rsidRDefault="00B53427" w:rsidP="00C737DA">
                    <w:pPr>
                      <w:rPr>
                        <w:rFonts w:ascii="Arial" w:hAnsi="Arial" w:cs="Arial"/>
                        <w:sz w:val="18"/>
                        <w:szCs w:val="18"/>
                      </w:rPr>
                    </w:pPr>
                    <w:r>
                      <w:rPr>
                        <w:rFonts w:ascii="Arial" w:hAnsi="Arial" w:cs="Arial"/>
                        <w:noProof/>
                        <w:sz w:val="18"/>
                        <w:szCs w:val="18"/>
                        <w:lang w:val="en-US"/>
                      </w:rPr>
                      <w:drawing>
                        <wp:inline distT="0" distB="0" distL="0" distR="0" wp14:anchorId="49A7EB38" wp14:editId="49F78C8C">
                          <wp:extent cx="936625" cy="914400"/>
                          <wp:effectExtent l="0" t="0" r="0" b="0"/>
                          <wp:docPr id="15"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p w14:paraId="1487D511" w14:textId="77777777" w:rsidR="00B53427" w:rsidRPr="00753986" w:rsidRDefault="00B53427" w:rsidP="00C737DA">
                    <w:pPr>
                      <w:rPr>
                        <w:rFonts w:ascii="Arial" w:hAnsi="Arial" w:cs="Arial"/>
                        <w:sz w:val="18"/>
                        <w:szCs w:val="18"/>
                      </w:rPr>
                    </w:pPr>
                  </w:p>
                  <w:p w14:paraId="3A05A167" w14:textId="77777777" w:rsidR="00B53427" w:rsidRPr="00F62969" w:rsidRDefault="00B53427" w:rsidP="00C737DA">
                    <w:pPr>
                      <w:rPr>
                        <w:rFonts w:ascii="Arial" w:hAnsi="Arial" w:cs="Arial"/>
                        <w:sz w:val="16"/>
                        <w:szCs w:val="16"/>
                        <w:lang w:val="fr-BE"/>
                      </w:rPr>
                    </w:pPr>
                    <w:r w:rsidRPr="00F62969">
                      <w:rPr>
                        <w:rFonts w:ascii="Arial" w:hAnsi="Arial" w:cs="Arial"/>
                        <w:sz w:val="16"/>
                        <w:szCs w:val="16"/>
                        <w:lang w:val="fr-BE"/>
                      </w:rPr>
                      <w:t>5, Bd du Roi Albert II, 9th</w:t>
                    </w:r>
                  </w:p>
                  <w:p w14:paraId="050DB70D" w14:textId="77777777" w:rsidR="00B53427" w:rsidRPr="00C844DC" w:rsidRDefault="00B53427" w:rsidP="00C737DA">
                    <w:pPr>
                      <w:rPr>
                        <w:rFonts w:ascii="Arial" w:hAnsi="Arial" w:cs="Arial"/>
                        <w:sz w:val="16"/>
                        <w:szCs w:val="16"/>
                        <w:lang w:val="de-DE"/>
                      </w:rPr>
                    </w:pPr>
                    <w:r w:rsidRPr="00C844DC">
                      <w:rPr>
                        <w:rFonts w:ascii="Arial" w:hAnsi="Arial" w:cs="Arial"/>
                        <w:sz w:val="16"/>
                        <w:szCs w:val="16"/>
                        <w:lang w:val="de-DE"/>
                      </w:rPr>
                      <w:t>1210 Brussels, Belgium</w:t>
                    </w:r>
                  </w:p>
                  <w:p w14:paraId="7A341DE6" w14:textId="77777777" w:rsidR="00B53427" w:rsidRPr="00C844DC" w:rsidRDefault="00B53427" w:rsidP="00C737DA">
                    <w:pPr>
                      <w:rPr>
                        <w:rFonts w:ascii="Arial" w:hAnsi="Arial" w:cs="Arial"/>
                        <w:sz w:val="16"/>
                        <w:szCs w:val="16"/>
                        <w:lang w:val="de-DE"/>
                      </w:rPr>
                    </w:pPr>
                    <w:r w:rsidRPr="00C844DC">
                      <w:rPr>
                        <w:rFonts w:ascii="Arial" w:hAnsi="Arial" w:cs="Arial"/>
                        <w:sz w:val="16"/>
                        <w:szCs w:val="16"/>
                        <w:lang w:val="de-DE"/>
                      </w:rPr>
                      <w:t>Tel +32 2 224 06 91/92</w:t>
                    </w:r>
                  </w:p>
                  <w:p w14:paraId="3C6BF8E4" w14:textId="77777777" w:rsidR="00B53427" w:rsidRPr="00C844DC" w:rsidRDefault="00B53427" w:rsidP="00C737DA">
                    <w:pPr>
                      <w:rPr>
                        <w:rFonts w:ascii="Arial" w:hAnsi="Arial" w:cs="Arial"/>
                        <w:sz w:val="16"/>
                        <w:szCs w:val="16"/>
                        <w:lang w:val="de-DE"/>
                      </w:rPr>
                    </w:pPr>
                    <w:r w:rsidRPr="00C844DC">
                      <w:rPr>
                        <w:rFonts w:ascii="Arial" w:hAnsi="Arial" w:cs="Arial"/>
                        <w:sz w:val="16"/>
                        <w:szCs w:val="16"/>
                        <w:lang w:val="de-DE"/>
                      </w:rPr>
                      <w:t>Fax +32 2 224 06 94</w:t>
                    </w:r>
                  </w:p>
                  <w:p w14:paraId="153811E1" w14:textId="77777777" w:rsidR="00B53427" w:rsidRPr="00C844DC" w:rsidRDefault="00B53427" w:rsidP="00C737DA">
                    <w:pPr>
                      <w:rPr>
                        <w:rFonts w:ascii="Arial" w:hAnsi="Arial" w:cs="Arial"/>
                        <w:i/>
                        <w:sz w:val="16"/>
                        <w:szCs w:val="16"/>
                        <w:lang w:val="de-DE"/>
                      </w:rPr>
                    </w:pPr>
                    <w:r w:rsidRPr="00C844DC">
                      <w:rPr>
                        <w:rFonts w:ascii="Arial" w:hAnsi="Arial" w:cs="Arial"/>
                        <w:i/>
                        <w:sz w:val="16"/>
                        <w:szCs w:val="16"/>
                        <w:lang w:val="de-DE"/>
                      </w:rPr>
                      <w:t>secretariat@csee-etuce.org</w:t>
                    </w:r>
                  </w:p>
                  <w:p w14:paraId="2312B06B" w14:textId="77777777" w:rsidR="00B53427" w:rsidRPr="00C844DC" w:rsidRDefault="00B53427" w:rsidP="00C737DA">
                    <w:pPr>
                      <w:rPr>
                        <w:rFonts w:ascii="Arial" w:hAnsi="Arial" w:cs="Arial"/>
                        <w:i/>
                        <w:sz w:val="16"/>
                        <w:szCs w:val="16"/>
                        <w:lang w:val="es-ES"/>
                      </w:rPr>
                    </w:pPr>
                    <w:r w:rsidRPr="00C844DC">
                      <w:rPr>
                        <w:rFonts w:ascii="Arial" w:hAnsi="Arial" w:cs="Arial"/>
                        <w:i/>
                        <w:sz w:val="16"/>
                        <w:szCs w:val="16"/>
                        <w:lang w:val="es-ES"/>
                      </w:rPr>
                      <w:t>http://www.csee-etuce.org</w:t>
                    </w:r>
                  </w:p>
                  <w:p w14:paraId="1F06BDE2" w14:textId="77777777" w:rsidR="00B53427" w:rsidRPr="00C844DC" w:rsidRDefault="00B53427" w:rsidP="00C737DA">
                    <w:pPr>
                      <w:rPr>
                        <w:rFonts w:ascii="Arial" w:hAnsi="Arial" w:cs="Arial"/>
                        <w:sz w:val="18"/>
                        <w:szCs w:val="18"/>
                        <w:lang w:val="es-ES"/>
                      </w:rPr>
                    </w:pPr>
                  </w:p>
                  <w:p w14:paraId="60AF45BD" w14:textId="77777777" w:rsidR="00B53427" w:rsidRPr="00C844DC" w:rsidRDefault="00B53427" w:rsidP="00C737DA">
                    <w:pPr>
                      <w:rPr>
                        <w:rFonts w:ascii="Arial" w:hAnsi="Arial" w:cs="Arial"/>
                        <w:sz w:val="18"/>
                        <w:szCs w:val="18"/>
                        <w:lang w:val="es-ES"/>
                      </w:rPr>
                    </w:pPr>
                  </w:p>
                  <w:p w14:paraId="3F135E2B" w14:textId="77777777" w:rsidR="00B53427" w:rsidRPr="00C844DC" w:rsidRDefault="00B53427" w:rsidP="00C737DA">
                    <w:pPr>
                      <w:rPr>
                        <w:rFonts w:ascii="Arial" w:hAnsi="Arial" w:cs="Arial"/>
                        <w:b/>
                        <w:color w:val="365F91"/>
                        <w:sz w:val="18"/>
                        <w:szCs w:val="18"/>
                        <w:lang w:val="es-ES"/>
                      </w:rPr>
                    </w:pPr>
                    <w:r w:rsidRPr="00C844DC">
                      <w:rPr>
                        <w:rFonts w:ascii="Arial" w:hAnsi="Arial" w:cs="Arial"/>
                        <w:b/>
                        <w:color w:val="365F91"/>
                        <w:sz w:val="18"/>
                        <w:szCs w:val="18"/>
                        <w:lang w:val="es-ES"/>
                      </w:rPr>
                      <w:t>European Director</w:t>
                    </w:r>
                  </w:p>
                  <w:p w14:paraId="651070C9" w14:textId="77777777" w:rsidR="00B53427" w:rsidRPr="00753986" w:rsidRDefault="00B53427" w:rsidP="00C737DA">
                    <w:pPr>
                      <w:rPr>
                        <w:rFonts w:ascii="Arial" w:hAnsi="Arial" w:cs="Arial"/>
                        <w:sz w:val="18"/>
                        <w:szCs w:val="18"/>
                      </w:rPr>
                    </w:pPr>
                    <w:r>
                      <w:rPr>
                        <w:rFonts w:ascii="Arial" w:hAnsi="Arial" w:cs="Arial"/>
                        <w:sz w:val="18"/>
                        <w:szCs w:val="18"/>
                      </w:rPr>
                      <w:t>Susan Flocken</w:t>
                    </w:r>
                  </w:p>
                  <w:p w14:paraId="42C3AEB4" w14:textId="77777777" w:rsidR="00B53427" w:rsidRPr="00753986" w:rsidRDefault="00B53427" w:rsidP="00C737DA">
                    <w:pPr>
                      <w:rPr>
                        <w:rFonts w:ascii="Arial" w:hAnsi="Arial" w:cs="Arial"/>
                        <w:sz w:val="18"/>
                        <w:szCs w:val="18"/>
                      </w:rPr>
                    </w:pPr>
                  </w:p>
                  <w:p w14:paraId="68120781" w14:textId="77777777" w:rsidR="00B53427" w:rsidRPr="00753986" w:rsidRDefault="00B53427" w:rsidP="00C737DA">
                    <w:pPr>
                      <w:rPr>
                        <w:rFonts w:ascii="Arial" w:hAnsi="Arial" w:cs="Arial"/>
                        <w:b/>
                        <w:color w:val="365F91"/>
                        <w:sz w:val="18"/>
                        <w:szCs w:val="18"/>
                      </w:rPr>
                    </w:pPr>
                    <w:r w:rsidRPr="00753986">
                      <w:rPr>
                        <w:rFonts w:ascii="Arial" w:hAnsi="Arial" w:cs="Arial"/>
                        <w:b/>
                        <w:color w:val="365F91"/>
                        <w:sz w:val="18"/>
                        <w:szCs w:val="18"/>
                      </w:rPr>
                      <w:t>Treasurer</w:t>
                    </w:r>
                  </w:p>
                  <w:p w14:paraId="16B6D115" w14:textId="77777777" w:rsidR="00B53427" w:rsidRPr="00F62969" w:rsidRDefault="00B53427" w:rsidP="00F62969">
                    <w:pPr>
                      <w:rPr>
                        <w:rFonts w:ascii="Arial" w:hAnsi="Arial" w:cs="Arial"/>
                        <w:sz w:val="18"/>
                        <w:szCs w:val="18"/>
                      </w:rPr>
                    </w:pPr>
                    <w:r w:rsidRPr="00F62969">
                      <w:rPr>
                        <w:rFonts w:ascii="Arial" w:hAnsi="Arial" w:cs="Arial"/>
                        <w:sz w:val="18"/>
                        <w:szCs w:val="18"/>
                      </w:rPr>
                      <w:t>Mike JENNINGS</w:t>
                    </w:r>
                  </w:p>
                  <w:p w14:paraId="7E7FD7B6" w14:textId="77777777" w:rsidR="00B53427" w:rsidRPr="00753986" w:rsidRDefault="00B53427" w:rsidP="00C737DA">
                    <w:pPr>
                      <w:rPr>
                        <w:rFonts w:ascii="Arial" w:hAnsi="Arial" w:cs="Arial"/>
                        <w:sz w:val="18"/>
                        <w:szCs w:val="18"/>
                      </w:rPr>
                    </w:pPr>
                  </w:p>
                  <w:p w14:paraId="09834D18" w14:textId="77777777" w:rsidR="00B53427" w:rsidRPr="00753986" w:rsidRDefault="00B53427" w:rsidP="00C737DA">
                    <w:pPr>
                      <w:rPr>
                        <w:rFonts w:ascii="Arial" w:hAnsi="Arial" w:cs="Arial"/>
                        <w:sz w:val="18"/>
                        <w:szCs w:val="18"/>
                      </w:rPr>
                    </w:pPr>
                  </w:p>
                  <w:p w14:paraId="0D313B75" w14:textId="77777777" w:rsidR="00B53427" w:rsidRPr="00753986" w:rsidRDefault="00B53427" w:rsidP="00C737DA">
                    <w:pPr>
                      <w:rPr>
                        <w:szCs w:val="18"/>
                      </w:rPr>
                    </w:pPr>
                  </w:p>
                </w:txbxContent>
              </v:textbox>
            </v:shape>
          </w:pict>
        </mc:Fallback>
      </mc:AlternateContent>
    </w:r>
    <w:r>
      <w:rPr>
        <w:rFonts w:ascii="Verdana" w:hAnsi="Verdana"/>
        <w:b/>
        <w:color w:val="808080"/>
      </w:rPr>
      <w:t>European Trade Union Committee for Education</w:t>
    </w:r>
  </w:p>
  <w:p w14:paraId="75EB4A27" w14:textId="77777777" w:rsidR="00B53427" w:rsidRPr="00E84CA5" w:rsidRDefault="00B53427">
    <w:pPr>
      <w:pStyle w:val="Header"/>
      <w:jc w:val="center"/>
      <w:rPr>
        <w:rFonts w:ascii="Verdana" w:hAnsi="Verdana"/>
        <w:b/>
        <w:color w:val="808080"/>
        <w:sz w:val="28"/>
        <w:szCs w:val="28"/>
      </w:rPr>
    </w:pPr>
    <w:r>
      <w:rPr>
        <w:rFonts w:ascii="Verdana" w:hAnsi="Verdana"/>
        <w:b/>
        <w:color w:val="808080"/>
        <w:sz w:val="28"/>
        <w:szCs w:val="28"/>
      </w:rPr>
      <w:t xml:space="preserve">EI European Region </w:t>
    </w:r>
  </w:p>
  <w:p w14:paraId="5E88B92B" w14:textId="77777777" w:rsidR="00B53427" w:rsidRDefault="00B53427" w:rsidP="00D9526F">
    <w:pPr>
      <w:pStyle w:val="Header"/>
      <w:pBdr>
        <w:bottom w:val="single" w:sz="4" w:space="0" w:color="auto"/>
      </w:pBdr>
      <w:ind w:left="-360" w:right="-398"/>
      <w:jc w:val="center"/>
      <w:rPr>
        <w:rFonts w:ascii="Verdana" w:hAnsi="Verdana"/>
        <w:b/>
        <w:color w:val="808080"/>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3A2"/>
    <w:multiLevelType w:val="hybridMultilevel"/>
    <w:tmpl w:val="69787E86"/>
    <w:lvl w:ilvl="0" w:tplc="687E2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77E9D"/>
    <w:multiLevelType w:val="hybridMultilevel"/>
    <w:tmpl w:val="10E44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332D5"/>
    <w:multiLevelType w:val="hybridMultilevel"/>
    <w:tmpl w:val="44445CE8"/>
    <w:lvl w:ilvl="0" w:tplc="90B02A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CE5"/>
    <w:multiLevelType w:val="hybridMultilevel"/>
    <w:tmpl w:val="2152CC2C"/>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C086E"/>
    <w:multiLevelType w:val="multilevel"/>
    <w:tmpl w:val="35E873D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5">
    <w:nsid w:val="0E0B79B2"/>
    <w:multiLevelType w:val="hybridMultilevel"/>
    <w:tmpl w:val="BCCEB6A0"/>
    <w:lvl w:ilvl="0" w:tplc="C756C9A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61EBC"/>
    <w:multiLevelType w:val="hybridMultilevel"/>
    <w:tmpl w:val="1936A1C0"/>
    <w:lvl w:ilvl="0" w:tplc="13DA0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F7F83"/>
    <w:multiLevelType w:val="hybridMultilevel"/>
    <w:tmpl w:val="D59AF806"/>
    <w:lvl w:ilvl="0" w:tplc="F7869828">
      <w:start w:val="14"/>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8">
    <w:nsid w:val="15CC6E63"/>
    <w:multiLevelType w:val="singleLevel"/>
    <w:tmpl w:val="2BD2A6E2"/>
    <w:lvl w:ilvl="0">
      <w:start w:val="1"/>
      <w:numFmt w:val="decimal"/>
      <w:lvlText w:val="%1."/>
      <w:lvlJc w:val="left"/>
      <w:pPr>
        <w:tabs>
          <w:tab w:val="num" w:pos="570"/>
        </w:tabs>
        <w:ind w:left="570" w:hanging="570"/>
      </w:pPr>
      <w:rPr>
        <w:rFonts w:hint="default"/>
        <w:i w:val="0"/>
      </w:rPr>
    </w:lvl>
  </w:abstractNum>
  <w:abstractNum w:abstractNumId="9">
    <w:nsid w:val="199D44A8"/>
    <w:multiLevelType w:val="hybridMultilevel"/>
    <w:tmpl w:val="AFF0FB2E"/>
    <w:lvl w:ilvl="0" w:tplc="A8A075C6">
      <w:start w:val="1"/>
      <w:numFmt w:val="lowerLetter"/>
      <w:lvlText w:val="(%1)"/>
      <w:lvlJc w:val="left"/>
      <w:pPr>
        <w:ind w:left="2061" w:hanging="360"/>
      </w:pPr>
      <w:rPr>
        <w:rFonts w:ascii="Tahoma" w:eastAsia="Times New Roman" w:hAnsi="Tahoma" w:cs="Tahom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7764D7"/>
    <w:multiLevelType w:val="hybridMultilevel"/>
    <w:tmpl w:val="5B80A884"/>
    <w:lvl w:ilvl="0" w:tplc="8CF413F0">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04D4A"/>
    <w:multiLevelType w:val="multilevel"/>
    <w:tmpl w:val="0764F492"/>
    <w:lvl w:ilvl="0">
      <w:start w:val="6"/>
      <w:numFmt w:val="bullet"/>
      <w:lvlText w:val="-"/>
      <w:lvlJc w:val="left"/>
      <w:pPr>
        <w:tabs>
          <w:tab w:val="num" w:pos="1242"/>
        </w:tabs>
        <w:ind w:left="1242" w:hanging="360"/>
      </w:pPr>
      <w:rPr>
        <w:rFonts w:ascii="Arial" w:eastAsia="Times New Roman" w:hAnsi="Arial" w:cs="Arial" w:hint="default"/>
      </w:rPr>
    </w:lvl>
    <w:lvl w:ilvl="1" w:tentative="1">
      <w:start w:val="1"/>
      <w:numFmt w:val="bullet"/>
      <w:lvlText w:val="o"/>
      <w:lvlJc w:val="left"/>
      <w:pPr>
        <w:tabs>
          <w:tab w:val="num" w:pos="1962"/>
        </w:tabs>
        <w:ind w:left="1962" w:hanging="360"/>
      </w:pPr>
      <w:rPr>
        <w:rFonts w:ascii="Courier New" w:hAnsi="Courier New" w:cs="Arial Narrow" w:hint="default"/>
      </w:rPr>
    </w:lvl>
    <w:lvl w:ilvl="2" w:tentative="1">
      <w:start w:val="1"/>
      <w:numFmt w:val="bullet"/>
      <w:lvlText w:val=""/>
      <w:lvlJc w:val="left"/>
      <w:pPr>
        <w:tabs>
          <w:tab w:val="num" w:pos="2682"/>
        </w:tabs>
        <w:ind w:left="2682" w:hanging="360"/>
      </w:pPr>
      <w:rPr>
        <w:rFonts w:ascii="Wingdings" w:hAnsi="Wingdings" w:hint="default"/>
      </w:rPr>
    </w:lvl>
    <w:lvl w:ilvl="3" w:tentative="1">
      <w:start w:val="1"/>
      <w:numFmt w:val="bullet"/>
      <w:lvlText w:val=""/>
      <w:lvlJc w:val="left"/>
      <w:pPr>
        <w:tabs>
          <w:tab w:val="num" w:pos="3402"/>
        </w:tabs>
        <w:ind w:left="3402" w:hanging="360"/>
      </w:pPr>
      <w:rPr>
        <w:rFonts w:ascii="Symbol" w:hAnsi="Symbol" w:hint="default"/>
      </w:rPr>
    </w:lvl>
    <w:lvl w:ilvl="4" w:tentative="1">
      <w:start w:val="1"/>
      <w:numFmt w:val="bullet"/>
      <w:lvlText w:val="o"/>
      <w:lvlJc w:val="left"/>
      <w:pPr>
        <w:tabs>
          <w:tab w:val="num" w:pos="4122"/>
        </w:tabs>
        <w:ind w:left="4122" w:hanging="360"/>
      </w:pPr>
      <w:rPr>
        <w:rFonts w:ascii="Courier New" w:hAnsi="Courier New" w:cs="Arial Narrow" w:hint="default"/>
      </w:rPr>
    </w:lvl>
    <w:lvl w:ilvl="5" w:tentative="1">
      <w:start w:val="1"/>
      <w:numFmt w:val="bullet"/>
      <w:lvlText w:val=""/>
      <w:lvlJc w:val="left"/>
      <w:pPr>
        <w:tabs>
          <w:tab w:val="num" w:pos="4842"/>
        </w:tabs>
        <w:ind w:left="4842" w:hanging="360"/>
      </w:pPr>
      <w:rPr>
        <w:rFonts w:ascii="Wingdings" w:hAnsi="Wingdings" w:hint="default"/>
      </w:rPr>
    </w:lvl>
    <w:lvl w:ilvl="6" w:tentative="1">
      <w:start w:val="1"/>
      <w:numFmt w:val="bullet"/>
      <w:lvlText w:val=""/>
      <w:lvlJc w:val="left"/>
      <w:pPr>
        <w:tabs>
          <w:tab w:val="num" w:pos="5562"/>
        </w:tabs>
        <w:ind w:left="5562" w:hanging="360"/>
      </w:pPr>
      <w:rPr>
        <w:rFonts w:ascii="Symbol" w:hAnsi="Symbol" w:hint="default"/>
      </w:rPr>
    </w:lvl>
    <w:lvl w:ilvl="7" w:tentative="1">
      <w:start w:val="1"/>
      <w:numFmt w:val="bullet"/>
      <w:lvlText w:val="o"/>
      <w:lvlJc w:val="left"/>
      <w:pPr>
        <w:tabs>
          <w:tab w:val="num" w:pos="6282"/>
        </w:tabs>
        <w:ind w:left="6282" w:hanging="360"/>
      </w:pPr>
      <w:rPr>
        <w:rFonts w:ascii="Courier New" w:hAnsi="Courier New" w:cs="Arial Narrow" w:hint="default"/>
      </w:rPr>
    </w:lvl>
    <w:lvl w:ilvl="8" w:tentative="1">
      <w:start w:val="1"/>
      <w:numFmt w:val="bullet"/>
      <w:lvlText w:val=""/>
      <w:lvlJc w:val="left"/>
      <w:pPr>
        <w:tabs>
          <w:tab w:val="num" w:pos="7002"/>
        </w:tabs>
        <w:ind w:left="7002" w:hanging="360"/>
      </w:pPr>
      <w:rPr>
        <w:rFonts w:ascii="Wingdings" w:hAnsi="Wingdings" w:hint="default"/>
      </w:rPr>
    </w:lvl>
  </w:abstractNum>
  <w:abstractNum w:abstractNumId="12">
    <w:nsid w:val="21B855ED"/>
    <w:multiLevelType w:val="singleLevel"/>
    <w:tmpl w:val="34203304"/>
    <w:lvl w:ilvl="0">
      <w:start w:val="8"/>
      <w:numFmt w:val="decimal"/>
      <w:lvlText w:val="%1."/>
      <w:lvlJc w:val="left"/>
      <w:pPr>
        <w:tabs>
          <w:tab w:val="num" w:pos="421"/>
        </w:tabs>
        <w:ind w:left="421" w:hanging="705"/>
      </w:pPr>
      <w:rPr>
        <w:rFonts w:hint="default"/>
      </w:rPr>
    </w:lvl>
  </w:abstractNum>
  <w:abstractNum w:abstractNumId="13">
    <w:nsid w:val="24C43F61"/>
    <w:multiLevelType w:val="hybridMultilevel"/>
    <w:tmpl w:val="A5D802D2"/>
    <w:lvl w:ilvl="0" w:tplc="9F505B64">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55C75"/>
    <w:multiLevelType w:val="hybridMultilevel"/>
    <w:tmpl w:val="3054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B4694"/>
    <w:multiLevelType w:val="multilevel"/>
    <w:tmpl w:val="A8DA5C7E"/>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436"/>
        </w:tabs>
        <w:ind w:left="436" w:hanging="720"/>
      </w:pPr>
      <w:rPr>
        <w:rFonts w:hint="default"/>
        <w:u w:val="none"/>
      </w:rPr>
    </w:lvl>
    <w:lvl w:ilvl="2">
      <w:start w:val="1"/>
      <w:numFmt w:val="decimal"/>
      <w:lvlText w:val="%1.%2.%3."/>
      <w:lvlJc w:val="left"/>
      <w:pPr>
        <w:tabs>
          <w:tab w:val="num" w:pos="152"/>
        </w:tabs>
        <w:ind w:left="152" w:hanging="720"/>
      </w:pPr>
      <w:rPr>
        <w:rFonts w:hint="default"/>
        <w:u w:val="none"/>
      </w:rPr>
    </w:lvl>
    <w:lvl w:ilvl="3">
      <w:start w:val="1"/>
      <w:numFmt w:val="decimal"/>
      <w:lvlText w:val="%1.%2.%3.%4."/>
      <w:lvlJc w:val="left"/>
      <w:pPr>
        <w:tabs>
          <w:tab w:val="num" w:pos="-132"/>
        </w:tabs>
        <w:ind w:left="-132" w:hanging="720"/>
      </w:pPr>
      <w:rPr>
        <w:rFonts w:hint="default"/>
        <w:u w:val="none"/>
      </w:rPr>
    </w:lvl>
    <w:lvl w:ilvl="4">
      <w:start w:val="1"/>
      <w:numFmt w:val="decimal"/>
      <w:lvlText w:val="%1.%2.%3.%4.%5."/>
      <w:lvlJc w:val="left"/>
      <w:pPr>
        <w:tabs>
          <w:tab w:val="num" w:pos="-56"/>
        </w:tabs>
        <w:ind w:left="-56" w:hanging="1080"/>
      </w:pPr>
      <w:rPr>
        <w:rFonts w:hint="default"/>
        <w:u w:val="none"/>
      </w:rPr>
    </w:lvl>
    <w:lvl w:ilvl="5">
      <w:start w:val="1"/>
      <w:numFmt w:val="decimal"/>
      <w:lvlText w:val="%1.%2.%3.%4.%5.%6."/>
      <w:lvlJc w:val="left"/>
      <w:pPr>
        <w:tabs>
          <w:tab w:val="num" w:pos="-340"/>
        </w:tabs>
        <w:ind w:left="-340" w:hanging="1080"/>
      </w:pPr>
      <w:rPr>
        <w:rFonts w:hint="default"/>
        <w:u w:val="none"/>
      </w:rPr>
    </w:lvl>
    <w:lvl w:ilvl="6">
      <w:start w:val="1"/>
      <w:numFmt w:val="decimal"/>
      <w:lvlText w:val="%1.%2.%3.%4.%5.%6.%7."/>
      <w:lvlJc w:val="left"/>
      <w:pPr>
        <w:tabs>
          <w:tab w:val="num" w:pos="-264"/>
        </w:tabs>
        <w:ind w:left="-264" w:hanging="1440"/>
      </w:pPr>
      <w:rPr>
        <w:rFonts w:hint="default"/>
        <w:u w:val="none"/>
      </w:rPr>
    </w:lvl>
    <w:lvl w:ilvl="7">
      <w:start w:val="1"/>
      <w:numFmt w:val="decimal"/>
      <w:lvlText w:val="%1.%2.%3.%4.%5.%6.%7.%8."/>
      <w:lvlJc w:val="left"/>
      <w:pPr>
        <w:tabs>
          <w:tab w:val="num" w:pos="-548"/>
        </w:tabs>
        <w:ind w:left="-548" w:hanging="1440"/>
      </w:pPr>
      <w:rPr>
        <w:rFonts w:hint="default"/>
        <w:u w:val="none"/>
      </w:rPr>
    </w:lvl>
    <w:lvl w:ilvl="8">
      <w:start w:val="1"/>
      <w:numFmt w:val="decimal"/>
      <w:lvlText w:val="%1.%2.%3.%4.%5.%6.%7.%8.%9."/>
      <w:lvlJc w:val="left"/>
      <w:pPr>
        <w:tabs>
          <w:tab w:val="num" w:pos="-472"/>
        </w:tabs>
        <w:ind w:left="-472" w:hanging="1800"/>
      </w:pPr>
      <w:rPr>
        <w:rFonts w:hint="default"/>
        <w:u w:val="none"/>
      </w:rPr>
    </w:lvl>
  </w:abstractNum>
  <w:abstractNum w:abstractNumId="16">
    <w:nsid w:val="258B0FD4"/>
    <w:multiLevelType w:val="hybridMultilevel"/>
    <w:tmpl w:val="0554AD44"/>
    <w:lvl w:ilvl="0" w:tplc="9D2AED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7F7E8D"/>
    <w:multiLevelType w:val="hybridMultilevel"/>
    <w:tmpl w:val="AC96771C"/>
    <w:lvl w:ilvl="0" w:tplc="CF5C8E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163A1"/>
    <w:multiLevelType w:val="singleLevel"/>
    <w:tmpl w:val="E604C53E"/>
    <w:lvl w:ilvl="0">
      <w:start w:val="12"/>
      <w:numFmt w:val="decimal"/>
      <w:lvlText w:val="%1."/>
      <w:lvlJc w:val="left"/>
      <w:pPr>
        <w:tabs>
          <w:tab w:val="num" w:pos="421"/>
        </w:tabs>
        <w:ind w:left="421" w:hanging="705"/>
      </w:pPr>
      <w:rPr>
        <w:rFonts w:hint="default"/>
      </w:rPr>
    </w:lvl>
  </w:abstractNum>
  <w:abstractNum w:abstractNumId="19">
    <w:nsid w:val="32384165"/>
    <w:multiLevelType w:val="multilevel"/>
    <w:tmpl w:val="2D44F0B2"/>
    <w:lvl w:ilvl="0">
      <w:start w:val="3"/>
      <w:numFmt w:val="decimal"/>
      <w:lvlText w:val="%1."/>
      <w:lvlJc w:val="left"/>
      <w:pPr>
        <w:tabs>
          <w:tab w:val="num" w:pos="-423"/>
        </w:tabs>
        <w:ind w:left="-423" w:hanging="570"/>
      </w:pPr>
      <w:rPr>
        <w:rFonts w:hint="default"/>
        <w:i w:val="0"/>
      </w:rPr>
    </w:lvl>
    <w:lvl w:ilvl="1">
      <w:start w:val="1"/>
      <w:numFmt w:val="decimal"/>
      <w:isLgl/>
      <w:lvlText w:val="%1.%2."/>
      <w:lvlJc w:val="left"/>
      <w:pPr>
        <w:tabs>
          <w:tab w:val="num" w:pos="1287"/>
        </w:tabs>
        <w:ind w:left="1287" w:hanging="720"/>
      </w:pPr>
      <w:rPr>
        <w:rFonts w:hint="default"/>
        <w:i w:val="0"/>
      </w:rPr>
    </w:lvl>
    <w:lvl w:ilvl="2">
      <w:start w:val="1"/>
      <w:numFmt w:val="decimal"/>
      <w:isLgl/>
      <w:lvlText w:val="%1.%2.%3."/>
      <w:lvlJc w:val="left"/>
      <w:pPr>
        <w:tabs>
          <w:tab w:val="num" w:pos="2847"/>
        </w:tabs>
        <w:ind w:left="2847" w:hanging="720"/>
      </w:pPr>
      <w:rPr>
        <w:rFonts w:hint="default"/>
        <w:i w:val="0"/>
      </w:rPr>
    </w:lvl>
    <w:lvl w:ilvl="3">
      <w:start w:val="1"/>
      <w:numFmt w:val="decimal"/>
      <w:isLgl/>
      <w:lvlText w:val="%1.%2.%3.%4."/>
      <w:lvlJc w:val="left"/>
      <w:pPr>
        <w:tabs>
          <w:tab w:val="num" w:pos="4767"/>
        </w:tabs>
        <w:ind w:left="4767" w:hanging="1080"/>
      </w:pPr>
      <w:rPr>
        <w:rFonts w:hint="default"/>
        <w:i w:val="0"/>
      </w:rPr>
    </w:lvl>
    <w:lvl w:ilvl="4">
      <w:start w:val="1"/>
      <w:numFmt w:val="decimal"/>
      <w:isLgl/>
      <w:lvlText w:val="%1.%2.%3.%4.%5."/>
      <w:lvlJc w:val="left"/>
      <w:pPr>
        <w:tabs>
          <w:tab w:val="num" w:pos="6327"/>
        </w:tabs>
        <w:ind w:left="6327" w:hanging="1080"/>
      </w:pPr>
      <w:rPr>
        <w:rFonts w:hint="default"/>
        <w:i w:val="0"/>
      </w:rPr>
    </w:lvl>
    <w:lvl w:ilvl="5">
      <w:start w:val="1"/>
      <w:numFmt w:val="decimal"/>
      <w:isLgl/>
      <w:lvlText w:val="%1.%2.%3.%4.%5.%6."/>
      <w:lvlJc w:val="left"/>
      <w:pPr>
        <w:tabs>
          <w:tab w:val="num" w:pos="8247"/>
        </w:tabs>
        <w:ind w:left="8247" w:hanging="1440"/>
      </w:pPr>
      <w:rPr>
        <w:rFonts w:hint="default"/>
        <w:i w:val="0"/>
      </w:rPr>
    </w:lvl>
    <w:lvl w:ilvl="6">
      <w:start w:val="1"/>
      <w:numFmt w:val="decimal"/>
      <w:isLgl/>
      <w:lvlText w:val="%1.%2.%3.%4.%5.%6.%7."/>
      <w:lvlJc w:val="left"/>
      <w:pPr>
        <w:tabs>
          <w:tab w:val="num" w:pos="9807"/>
        </w:tabs>
        <w:ind w:left="9807" w:hanging="1440"/>
      </w:pPr>
      <w:rPr>
        <w:rFonts w:hint="default"/>
        <w:i w:val="0"/>
      </w:rPr>
    </w:lvl>
    <w:lvl w:ilvl="7">
      <w:start w:val="1"/>
      <w:numFmt w:val="decimal"/>
      <w:isLgl/>
      <w:lvlText w:val="%1.%2.%3.%4.%5.%6.%7.%8."/>
      <w:lvlJc w:val="left"/>
      <w:pPr>
        <w:tabs>
          <w:tab w:val="num" w:pos="11727"/>
        </w:tabs>
        <w:ind w:left="11727" w:hanging="1800"/>
      </w:pPr>
      <w:rPr>
        <w:rFonts w:hint="default"/>
        <w:i w:val="0"/>
      </w:rPr>
    </w:lvl>
    <w:lvl w:ilvl="8">
      <w:start w:val="1"/>
      <w:numFmt w:val="decimal"/>
      <w:isLgl/>
      <w:lvlText w:val="%1.%2.%3.%4.%5.%6.%7.%8.%9."/>
      <w:lvlJc w:val="left"/>
      <w:pPr>
        <w:tabs>
          <w:tab w:val="num" w:pos="13287"/>
        </w:tabs>
        <w:ind w:left="13287" w:hanging="1800"/>
      </w:pPr>
      <w:rPr>
        <w:rFonts w:hint="default"/>
        <w:i w:val="0"/>
      </w:rPr>
    </w:lvl>
  </w:abstractNum>
  <w:abstractNum w:abstractNumId="20">
    <w:nsid w:val="38DE52F1"/>
    <w:multiLevelType w:val="hybridMultilevel"/>
    <w:tmpl w:val="072A35E4"/>
    <w:lvl w:ilvl="0" w:tplc="7DBE7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EF5068"/>
    <w:multiLevelType w:val="singleLevel"/>
    <w:tmpl w:val="04090011"/>
    <w:lvl w:ilvl="0">
      <w:start w:val="1"/>
      <w:numFmt w:val="decimal"/>
      <w:lvlText w:val="%1)"/>
      <w:lvlJc w:val="left"/>
      <w:pPr>
        <w:tabs>
          <w:tab w:val="num" w:pos="360"/>
        </w:tabs>
        <w:ind w:left="360" w:hanging="360"/>
      </w:pPr>
      <w:rPr>
        <w:rFonts w:hint="default"/>
      </w:rPr>
    </w:lvl>
  </w:abstractNum>
  <w:abstractNum w:abstractNumId="22">
    <w:nsid w:val="3E866918"/>
    <w:multiLevelType w:val="multilevel"/>
    <w:tmpl w:val="F1A839DA"/>
    <w:lvl w:ilvl="0">
      <w:start w:val="2"/>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EA337B5"/>
    <w:multiLevelType w:val="hybridMultilevel"/>
    <w:tmpl w:val="64BE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D664A"/>
    <w:multiLevelType w:val="hybridMultilevel"/>
    <w:tmpl w:val="893076BE"/>
    <w:lvl w:ilvl="0" w:tplc="E6D63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2D05E49"/>
    <w:multiLevelType w:val="multilevel"/>
    <w:tmpl w:val="C2A6FE04"/>
    <w:lvl w:ilvl="0">
      <w:start w:val="2"/>
      <w:numFmt w:val="decimal"/>
      <w:lvlText w:val="%1."/>
      <w:lvlJc w:val="left"/>
      <w:pPr>
        <w:tabs>
          <w:tab w:val="num" w:pos="720"/>
        </w:tabs>
        <w:ind w:left="720" w:hanging="720"/>
      </w:pPr>
      <w:rPr>
        <w:rFonts w:hint="default"/>
        <w:u w:val="none"/>
      </w:rPr>
    </w:lvl>
    <w:lvl w:ilvl="1">
      <w:start w:val="5"/>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26">
    <w:nsid w:val="44286D12"/>
    <w:multiLevelType w:val="hybridMultilevel"/>
    <w:tmpl w:val="3F6ECDE0"/>
    <w:lvl w:ilvl="0" w:tplc="DD9EA242">
      <w:start w:val="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5B3B41"/>
    <w:multiLevelType w:val="hybridMultilevel"/>
    <w:tmpl w:val="C1F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079D6"/>
    <w:multiLevelType w:val="multilevel"/>
    <w:tmpl w:val="D640ED98"/>
    <w:lvl w:ilvl="0">
      <w:start w:val="2"/>
      <w:numFmt w:val="decimal"/>
      <w:lvlText w:val="%1."/>
      <w:lvlJc w:val="left"/>
      <w:pPr>
        <w:tabs>
          <w:tab w:val="num" w:pos="720"/>
        </w:tabs>
        <w:ind w:left="720" w:hanging="720"/>
      </w:pPr>
      <w:rPr>
        <w:rFonts w:hint="default"/>
        <w:u w:val="none"/>
      </w:rPr>
    </w:lvl>
    <w:lvl w:ilvl="1">
      <w:start w:val="11"/>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29">
    <w:nsid w:val="4BC46FDC"/>
    <w:multiLevelType w:val="hybridMultilevel"/>
    <w:tmpl w:val="2BB6287E"/>
    <w:lvl w:ilvl="0" w:tplc="B0A07C82">
      <w:start w:val="7"/>
      <w:numFmt w:val="decimal"/>
      <w:lvlText w:val="%1."/>
      <w:lvlJc w:val="left"/>
      <w:pPr>
        <w:tabs>
          <w:tab w:val="num" w:pos="421"/>
        </w:tabs>
        <w:ind w:left="421" w:hanging="705"/>
      </w:pPr>
      <w:rPr>
        <w:rFonts w:hint="default"/>
        <w:u w:val="non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0">
    <w:nsid w:val="4CB74A76"/>
    <w:multiLevelType w:val="singleLevel"/>
    <w:tmpl w:val="BE6224CC"/>
    <w:lvl w:ilvl="0">
      <w:start w:val="1"/>
      <w:numFmt w:val="bullet"/>
      <w:lvlText w:val="▪"/>
      <w:lvlJc w:val="left"/>
      <w:pPr>
        <w:tabs>
          <w:tab w:val="num" w:pos="360"/>
        </w:tabs>
        <w:ind w:left="360" w:hanging="360"/>
      </w:pPr>
      <w:rPr>
        <w:rFonts w:ascii="Arial" w:hAnsi="Arial" w:hint="default"/>
      </w:rPr>
    </w:lvl>
  </w:abstractNum>
  <w:abstractNum w:abstractNumId="31">
    <w:nsid w:val="4D50383F"/>
    <w:multiLevelType w:val="hybridMultilevel"/>
    <w:tmpl w:val="EA426470"/>
    <w:lvl w:ilvl="0" w:tplc="F92A6EB4">
      <w:start w:val="1"/>
      <w:numFmt w:val="decimal"/>
      <w:lvlText w:val="%1."/>
      <w:lvlJc w:val="left"/>
      <w:pPr>
        <w:tabs>
          <w:tab w:val="num" w:pos="-208"/>
        </w:tabs>
        <w:ind w:left="-208" w:hanging="360"/>
      </w:pPr>
      <w:rPr>
        <w:rFonts w:hint="default"/>
        <w:u w:val="single"/>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2">
    <w:nsid w:val="4E1E25FE"/>
    <w:multiLevelType w:val="hybridMultilevel"/>
    <w:tmpl w:val="8F183554"/>
    <w:lvl w:ilvl="0" w:tplc="F92A6EB4">
      <w:start w:val="1"/>
      <w:numFmt w:val="decimal"/>
      <w:lvlText w:val="%1."/>
      <w:lvlJc w:val="left"/>
      <w:pPr>
        <w:tabs>
          <w:tab w:val="num" w:pos="76"/>
        </w:tabs>
        <w:ind w:left="76" w:hanging="360"/>
      </w:pPr>
      <w:rPr>
        <w:rFonts w:hint="default"/>
        <w:u w:val="singl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3">
    <w:nsid w:val="54B90CCD"/>
    <w:multiLevelType w:val="hybridMultilevel"/>
    <w:tmpl w:val="945E6968"/>
    <w:lvl w:ilvl="0" w:tplc="86920EF0">
      <w:start w:val="1"/>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4">
    <w:nsid w:val="54BD27DC"/>
    <w:multiLevelType w:val="hybridMultilevel"/>
    <w:tmpl w:val="9532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B3EA7"/>
    <w:multiLevelType w:val="hybridMultilevel"/>
    <w:tmpl w:val="2146DF08"/>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6">
    <w:nsid w:val="63976EFD"/>
    <w:multiLevelType w:val="hybridMultilevel"/>
    <w:tmpl w:val="7B46B630"/>
    <w:lvl w:ilvl="0" w:tplc="8050EC36">
      <w:start w:val="1"/>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1B7784"/>
    <w:multiLevelType w:val="hybridMultilevel"/>
    <w:tmpl w:val="3B2C9088"/>
    <w:lvl w:ilvl="0" w:tplc="8876C05C">
      <w:start w:val="2"/>
      <w:numFmt w:val="bullet"/>
      <w:lvlText w:val="-"/>
      <w:lvlJc w:val="left"/>
      <w:pPr>
        <w:tabs>
          <w:tab w:val="num" w:pos="780"/>
        </w:tabs>
        <w:ind w:left="780" w:hanging="42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F42A08"/>
    <w:multiLevelType w:val="singleLevel"/>
    <w:tmpl w:val="4E548258"/>
    <w:lvl w:ilvl="0">
      <w:numFmt w:val="bullet"/>
      <w:lvlText w:val="-"/>
      <w:lvlJc w:val="left"/>
      <w:pPr>
        <w:tabs>
          <w:tab w:val="num" w:pos="360"/>
        </w:tabs>
        <w:ind w:left="360" w:hanging="360"/>
      </w:pPr>
      <w:rPr>
        <w:rFonts w:hint="default"/>
      </w:rPr>
    </w:lvl>
  </w:abstractNum>
  <w:abstractNum w:abstractNumId="39">
    <w:nsid w:val="6C072762"/>
    <w:multiLevelType w:val="multilevel"/>
    <w:tmpl w:val="2842C2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F474B4F"/>
    <w:multiLevelType w:val="hybridMultilevel"/>
    <w:tmpl w:val="E8B28176"/>
    <w:lvl w:ilvl="0" w:tplc="0FDCB2F4">
      <w:start w:val="8"/>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41">
    <w:nsid w:val="73C06ACD"/>
    <w:multiLevelType w:val="singleLevel"/>
    <w:tmpl w:val="04090011"/>
    <w:lvl w:ilvl="0">
      <w:start w:val="1"/>
      <w:numFmt w:val="decimal"/>
      <w:lvlText w:val="%1)"/>
      <w:lvlJc w:val="left"/>
      <w:pPr>
        <w:tabs>
          <w:tab w:val="num" w:pos="360"/>
        </w:tabs>
        <w:ind w:left="360" w:hanging="360"/>
      </w:pPr>
      <w:rPr>
        <w:rFonts w:hint="default"/>
      </w:rPr>
    </w:lvl>
  </w:abstractNum>
  <w:abstractNum w:abstractNumId="42">
    <w:nsid w:val="7A4D352B"/>
    <w:multiLevelType w:val="hybridMultilevel"/>
    <w:tmpl w:val="6FC8DC44"/>
    <w:lvl w:ilvl="0" w:tplc="E0F0011C">
      <w:start w:val="1"/>
      <w:numFmt w:val="decimal"/>
      <w:lvlText w:val="%1."/>
      <w:lvlJc w:val="left"/>
      <w:pPr>
        <w:ind w:left="720" w:hanging="360"/>
      </w:pPr>
      <w:rPr>
        <w:rFonts w:ascii="Tahoma" w:hAnsi="Tahoma" w:cs="Tahom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743F9E"/>
    <w:multiLevelType w:val="multilevel"/>
    <w:tmpl w:val="8D488D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44">
    <w:nsid w:val="7F5D744B"/>
    <w:multiLevelType w:val="hybridMultilevel"/>
    <w:tmpl w:val="8F5C4DBC"/>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8"/>
  </w:num>
  <w:num w:numId="3">
    <w:abstractNumId w:val="41"/>
  </w:num>
  <w:num w:numId="4">
    <w:abstractNumId w:val="30"/>
  </w:num>
  <w:num w:numId="5">
    <w:abstractNumId w:val="8"/>
  </w:num>
  <w:num w:numId="6">
    <w:abstractNumId w:val="19"/>
  </w:num>
  <w:num w:numId="7">
    <w:abstractNumId w:val="11"/>
  </w:num>
  <w:num w:numId="8">
    <w:abstractNumId w:val="12"/>
  </w:num>
  <w:num w:numId="9">
    <w:abstractNumId w:val="18"/>
  </w:num>
  <w:num w:numId="10">
    <w:abstractNumId w:val="43"/>
  </w:num>
  <w:num w:numId="11">
    <w:abstractNumId w:val="22"/>
  </w:num>
  <w:num w:numId="12">
    <w:abstractNumId w:val="39"/>
  </w:num>
  <w:num w:numId="13">
    <w:abstractNumId w:val="35"/>
  </w:num>
  <w:num w:numId="14">
    <w:abstractNumId w:val="40"/>
  </w:num>
  <w:num w:numId="15">
    <w:abstractNumId w:val="7"/>
  </w:num>
  <w:num w:numId="16">
    <w:abstractNumId w:val="29"/>
  </w:num>
  <w:num w:numId="17">
    <w:abstractNumId w:val="44"/>
  </w:num>
  <w:num w:numId="18">
    <w:abstractNumId w:val="32"/>
  </w:num>
  <w:num w:numId="19">
    <w:abstractNumId w:val="31"/>
  </w:num>
  <w:num w:numId="20">
    <w:abstractNumId w:val="33"/>
  </w:num>
  <w:num w:numId="21">
    <w:abstractNumId w:val="37"/>
  </w:num>
  <w:num w:numId="22">
    <w:abstractNumId w:val="5"/>
  </w:num>
  <w:num w:numId="23">
    <w:abstractNumId w:val="15"/>
  </w:num>
  <w:num w:numId="24">
    <w:abstractNumId w:val="36"/>
  </w:num>
  <w:num w:numId="25">
    <w:abstractNumId w:val="4"/>
  </w:num>
  <w:num w:numId="26">
    <w:abstractNumId w:val="25"/>
  </w:num>
  <w:num w:numId="27">
    <w:abstractNumId w:val="28"/>
  </w:num>
  <w:num w:numId="28">
    <w:abstractNumId w:val="34"/>
  </w:num>
  <w:num w:numId="29">
    <w:abstractNumId w:val="16"/>
  </w:num>
  <w:num w:numId="30">
    <w:abstractNumId w:val="26"/>
  </w:num>
  <w:num w:numId="31">
    <w:abstractNumId w:val="1"/>
  </w:num>
  <w:num w:numId="32">
    <w:abstractNumId w:val="24"/>
  </w:num>
  <w:num w:numId="33">
    <w:abstractNumId w:val="3"/>
  </w:num>
  <w:num w:numId="34">
    <w:abstractNumId w:val="0"/>
  </w:num>
  <w:num w:numId="35">
    <w:abstractNumId w:val="27"/>
  </w:num>
  <w:num w:numId="36">
    <w:abstractNumId w:val="23"/>
  </w:num>
  <w:num w:numId="37">
    <w:abstractNumId w:val="42"/>
  </w:num>
  <w:num w:numId="38">
    <w:abstractNumId w:val="20"/>
  </w:num>
  <w:num w:numId="39">
    <w:abstractNumId w:val="17"/>
  </w:num>
  <w:num w:numId="40">
    <w:abstractNumId w:val="10"/>
  </w:num>
  <w:num w:numId="41">
    <w:abstractNumId w:val="6"/>
  </w:num>
  <w:num w:numId="42">
    <w:abstractNumId w:val="14"/>
  </w:num>
  <w:num w:numId="43">
    <w:abstractNumId w:val="9"/>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4A"/>
    <w:rsid w:val="00006CA8"/>
    <w:rsid w:val="00021F8D"/>
    <w:rsid w:val="000269C8"/>
    <w:rsid w:val="000569E0"/>
    <w:rsid w:val="00083E71"/>
    <w:rsid w:val="000B07A4"/>
    <w:rsid w:val="000D567A"/>
    <w:rsid w:val="000F7AC1"/>
    <w:rsid w:val="001172AA"/>
    <w:rsid w:val="00121D05"/>
    <w:rsid w:val="0013414F"/>
    <w:rsid w:val="00136BE9"/>
    <w:rsid w:val="00146E9D"/>
    <w:rsid w:val="00152FE7"/>
    <w:rsid w:val="001742D7"/>
    <w:rsid w:val="001805C0"/>
    <w:rsid w:val="00181DB9"/>
    <w:rsid w:val="00193EC9"/>
    <w:rsid w:val="001A1397"/>
    <w:rsid w:val="001A69A1"/>
    <w:rsid w:val="001C1FCE"/>
    <w:rsid w:val="001C2E51"/>
    <w:rsid w:val="001C3520"/>
    <w:rsid w:val="001D2D3C"/>
    <w:rsid w:val="001D3DBE"/>
    <w:rsid w:val="001E4F77"/>
    <w:rsid w:val="00203D3A"/>
    <w:rsid w:val="002461B0"/>
    <w:rsid w:val="002525B8"/>
    <w:rsid w:val="00254D31"/>
    <w:rsid w:val="002C529B"/>
    <w:rsid w:val="002D154B"/>
    <w:rsid w:val="002E1B4A"/>
    <w:rsid w:val="002E5BB1"/>
    <w:rsid w:val="002F7E4F"/>
    <w:rsid w:val="003100DA"/>
    <w:rsid w:val="00312A34"/>
    <w:rsid w:val="00324AAE"/>
    <w:rsid w:val="00331155"/>
    <w:rsid w:val="00335BAF"/>
    <w:rsid w:val="00337787"/>
    <w:rsid w:val="00337E39"/>
    <w:rsid w:val="00343B27"/>
    <w:rsid w:val="00351C02"/>
    <w:rsid w:val="00372A68"/>
    <w:rsid w:val="00383E3E"/>
    <w:rsid w:val="003A42DF"/>
    <w:rsid w:val="003A6CBD"/>
    <w:rsid w:val="003C28BC"/>
    <w:rsid w:val="003E0C72"/>
    <w:rsid w:val="003F48E3"/>
    <w:rsid w:val="00411948"/>
    <w:rsid w:val="004126BB"/>
    <w:rsid w:val="0041510E"/>
    <w:rsid w:val="00417976"/>
    <w:rsid w:val="00446A5C"/>
    <w:rsid w:val="00452F5E"/>
    <w:rsid w:val="00494197"/>
    <w:rsid w:val="004A499B"/>
    <w:rsid w:val="004E6BFD"/>
    <w:rsid w:val="004F2A2E"/>
    <w:rsid w:val="004F50E1"/>
    <w:rsid w:val="004F79C8"/>
    <w:rsid w:val="00521DD8"/>
    <w:rsid w:val="00525E20"/>
    <w:rsid w:val="0054107F"/>
    <w:rsid w:val="00546371"/>
    <w:rsid w:val="00554B68"/>
    <w:rsid w:val="00564DEF"/>
    <w:rsid w:val="0057077A"/>
    <w:rsid w:val="0058108E"/>
    <w:rsid w:val="005A2076"/>
    <w:rsid w:val="005B470F"/>
    <w:rsid w:val="005D50DF"/>
    <w:rsid w:val="005E19F1"/>
    <w:rsid w:val="005E4056"/>
    <w:rsid w:val="005F20DE"/>
    <w:rsid w:val="005F7400"/>
    <w:rsid w:val="00607B5D"/>
    <w:rsid w:val="00611DB7"/>
    <w:rsid w:val="00614973"/>
    <w:rsid w:val="00622FFB"/>
    <w:rsid w:val="006367A8"/>
    <w:rsid w:val="006A2696"/>
    <w:rsid w:val="006B3BAF"/>
    <w:rsid w:val="006C3537"/>
    <w:rsid w:val="006C681B"/>
    <w:rsid w:val="00705598"/>
    <w:rsid w:val="00727C8A"/>
    <w:rsid w:val="0074450F"/>
    <w:rsid w:val="007445BB"/>
    <w:rsid w:val="00744F2E"/>
    <w:rsid w:val="007477B3"/>
    <w:rsid w:val="00753986"/>
    <w:rsid w:val="00755B78"/>
    <w:rsid w:val="007567CC"/>
    <w:rsid w:val="00796FA8"/>
    <w:rsid w:val="007A4CE2"/>
    <w:rsid w:val="007B4738"/>
    <w:rsid w:val="007C1B39"/>
    <w:rsid w:val="007C25C4"/>
    <w:rsid w:val="007D568C"/>
    <w:rsid w:val="00825423"/>
    <w:rsid w:val="008530B5"/>
    <w:rsid w:val="00855612"/>
    <w:rsid w:val="008877C2"/>
    <w:rsid w:val="00891E98"/>
    <w:rsid w:val="008B4A00"/>
    <w:rsid w:val="008E5F23"/>
    <w:rsid w:val="00920A98"/>
    <w:rsid w:val="00922DAA"/>
    <w:rsid w:val="00922FF5"/>
    <w:rsid w:val="00926139"/>
    <w:rsid w:val="00927D8D"/>
    <w:rsid w:val="00936CD4"/>
    <w:rsid w:val="00941812"/>
    <w:rsid w:val="00942D32"/>
    <w:rsid w:val="00943B2E"/>
    <w:rsid w:val="00947DB0"/>
    <w:rsid w:val="00950DD3"/>
    <w:rsid w:val="009607F4"/>
    <w:rsid w:val="00960A39"/>
    <w:rsid w:val="0097321A"/>
    <w:rsid w:val="0098252A"/>
    <w:rsid w:val="009926AF"/>
    <w:rsid w:val="00993848"/>
    <w:rsid w:val="009A5CA3"/>
    <w:rsid w:val="009B62DB"/>
    <w:rsid w:val="009C09AE"/>
    <w:rsid w:val="009C56C2"/>
    <w:rsid w:val="009D0F80"/>
    <w:rsid w:val="009D7DFF"/>
    <w:rsid w:val="009F25A9"/>
    <w:rsid w:val="00A1642A"/>
    <w:rsid w:val="00A31614"/>
    <w:rsid w:val="00A32DA6"/>
    <w:rsid w:val="00A622A8"/>
    <w:rsid w:val="00A92809"/>
    <w:rsid w:val="00A94D70"/>
    <w:rsid w:val="00A95BFA"/>
    <w:rsid w:val="00AB3C75"/>
    <w:rsid w:val="00AE3420"/>
    <w:rsid w:val="00AF6775"/>
    <w:rsid w:val="00B006E0"/>
    <w:rsid w:val="00B0789B"/>
    <w:rsid w:val="00B155B1"/>
    <w:rsid w:val="00B21BFC"/>
    <w:rsid w:val="00B22467"/>
    <w:rsid w:val="00B3358E"/>
    <w:rsid w:val="00B43BBD"/>
    <w:rsid w:val="00B53427"/>
    <w:rsid w:val="00B53CB1"/>
    <w:rsid w:val="00B71A06"/>
    <w:rsid w:val="00B838B2"/>
    <w:rsid w:val="00B95188"/>
    <w:rsid w:val="00B95558"/>
    <w:rsid w:val="00BB2A2C"/>
    <w:rsid w:val="00BC299A"/>
    <w:rsid w:val="00BC7DC7"/>
    <w:rsid w:val="00BD4095"/>
    <w:rsid w:val="00BD49CD"/>
    <w:rsid w:val="00BD714A"/>
    <w:rsid w:val="00BE6213"/>
    <w:rsid w:val="00BF2F03"/>
    <w:rsid w:val="00C067B1"/>
    <w:rsid w:val="00C159C3"/>
    <w:rsid w:val="00C27A7F"/>
    <w:rsid w:val="00C34B37"/>
    <w:rsid w:val="00C5241D"/>
    <w:rsid w:val="00C540E8"/>
    <w:rsid w:val="00C60202"/>
    <w:rsid w:val="00C71D8A"/>
    <w:rsid w:val="00C737DA"/>
    <w:rsid w:val="00C81582"/>
    <w:rsid w:val="00C8373E"/>
    <w:rsid w:val="00C844DC"/>
    <w:rsid w:val="00CA009C"/>
    <w:rsid w:val="00CA2AFA"/>
    <w:rsid w:val="00CB786F"/>
    <w:rsid w:val="00CE321C"/>
    <w:rsid w:val="00CF1430"/>
    <w:rsid w:val="00D01C33"/>
    <w:rsid w:val="00D10C25"/>
    <w:rsid w:val="00D31F56"/>
    <w:rsid w:val="00D572DE"/>
    <w:rsid w:val="00D814F0"/>
    <w:rsid w:val="00D8756F"/>
    <w:rsid w:val="00D90381"/>
    <w:rsid w:val="00D9118F"/>
    <w:rsid w:val="00D9526F"/>
    <w:rsid w:val="00DB63D9"/>
    <w:rsid w:val="00DB75E4"/>
    <w:rsid w:val="00DC0246"/>
    <w:rsid w:val="00DF69C7"/>
    <w:rsid w:val="00E111EA"/>
    <w:rsid w:val="00E270E5"/>
    <w:rsid w:val="00E44389"/>
    <w:rsid w:val="00E44C32"/>
    <w:rsid w:val="00E57A8F"/>
    <w:rsid w:val="00E732F0"/>
    <w:rsid w:val="00E84CA5"/>
    <w:rsid w:val="00E941A9"/>
    <w:rsid w:val="00EA4054"/>
    <w:rsid w:val="00EA7DBC"/>
    <w:rsid w:val="00EB0E40"/>
    <w:rsid w:val="00EB1279"/>
    <w:rsid w:val="00EB1CE7"/>
    <w:rsid w:val="00EB6D83"/>
    <w:rsid w:val="00EF0CEC"/>
    <w:rsid w:val="00EF40E4"/>
    <w:rsid w:val="00EF6FA5"/>
    <w:rsid w:val="00F01D31"/>
    <w:rsid w:val="00F0362B"/>
    <w:rsid w:val="00F12EC0"/>
    <w:rsid w:val="00F15549"/>
    <w:rsid w:val="00F226AD"/>
    <w:rsid w:val="00F3284C"/>
    <w:rsid w:val="00F535F0"/>
    <w:rsid w:val="00F61FEE"/>
    <w:rsid w:val="00F62969"/>
    <w:rsid w:val="00F72830"/>
    <w:rsid w:val="00F92B56"/>
    <w:rsid w:val="00F93E87"/>
    <w:rsid w:val="00F95324"/>
    <w:rsid w:val="00FA1B37"/>
    <w:rsid w:val="00FA5A8D"/>
    <w:rsid w:val="00FD6C83"/>
    <w:rsid w:val="00FE5AE6"/>
    <w:rsid w:val="00FE6F8E"/>
    <w:rsid w:val="00FF61E8"/>
    <w:rsid w:val="00FF6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
    </o:shapedefaults>
    <o:shapelayout v:ext="edit">
      <o:idmap v:ext="edit" data="1"/>
    </o:shapelayout>
  </w:shapeDefaults>
  <w:decimalSymbol w:val=","/>
  <w:listSeparator w:val=";"/>
  <w14:docId w14:val="5409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4A"/>
    <w:rPr>
      <w:rFonts w:ascii="Tahoma" w:hAnsi="Tahoma" w:cs="Tahoma"/>
      <w:lang w:eastAsia="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D8"/>
    <w:pPr>
      <w:tabs>
        <w:tab w:val="center" w:pos="4320"/>
        <w:tab w:val="right" w:pos="8640"/>
      </w:tabs>
    </w:pPr>
  </w:style>
  <w:style w:type="paragraph" w:styleId="Footer">
    <w:name w:val="footer"/>
    <w:basedOn w:val="Normal"/>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uiPriority w:val="99"/>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 w:type="character" w:customStyle="1" w:styleId="Mention">
    <w:name w:val="Mention"/>
    <w:basedOn w:val="DefaultParagraphFont"/>
    <w:uiPriority w:val="99"/>
    <w:semiHidden/>
    <w:unhideWhenUsed/>
    <w:rsid w:val="00611DB7"/>
    <w:rPr>
      <w:color w:val="2B579A"/>
      <w:shd w:val="clear" w:color="auto" w:fill="E6E6E6"/>
    </w:rPr>
  </w:style>
  <w:style w:type="paragraph" w:styleId="NormalWeb">
    <w:name w:val="Normal (Web)"/>
    <w:basedOn w:val="Normal"/>
    <w:uiPriority w:val="99"/>
    <w:semiHidden/>
    <w:unhideWhenUsed/>
    <w:rsid w:val="00A32DA6"/>
    <w:pPr>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rsid w:val="00F93E87"/>
  </w:style>
  <w:style w:type="character" w:styleId="CommentReference">
    <w:name w:val="annotation reference"/>
    <w:basedOn w:val="DefaultParagraphFont"/>
    <w:semiHidden/>
    <w:unhideWhenUsed/>
    <w:rsid w:val="00BE6213"/>
    <w:rPr>
      <w:sz w:val="16"/>
      <w:szCs w:val="16"/>
    </w:rPr>
  </w:style>
  <w:style w:type="paragraph" w:styleId="CommentText">
    <w:name w:val="annotation text"/>
    <w:basedOn w:val="Normal"/>
    <w:link w:val="CommentTextChar"/>
    <w:semiHidden/>
    <w:unhideWhenUsed/>
    <w:rsid w:val="00BE6213"/>
  </w:style>
  <w:style w:type="character" w:customStyle="1" w:styleId="CommentTextChar">
    <w:name w:val="Comment Text Char"/>
    <w:basedOn w:val="DefaultParagraphFont"/>
    <w:link w:val="CommentText"/>
    <w:semiHidden/>
    <w:rsid w:val="00BE6213"/>
    <w:rPr>
      <w:rFonts w:ascii="Tahoma" w:hAnsi="Tahoma" w:cs="Tahoma"/>
      <w:lang w:eastAsia="en-US"/>
    </w:rPr>
  </w:style>
  <w:style w:type="paragraph" w:styleId="CommentSubject">
    <w:name w:val="annotation subject"/>
    <w:basedOn w:val="CommentText"/>
    <w:next w:val="CommentText"/>
    <w:link w:val="CommentSubjectChar"/>
    <w:semiHidden/>
    <w:unhideWhenUsed/>
    <w:rsid w:val="00BE6213"/>
    <w:rPr>
      <w:b/>
      <w:bCs/>
    </w:rPr>
  </w:style>
  <w:style w:type="character" w:customStyle="1" w:styleId="CommentSubjectChar">
    <w:name w:val="Comment Subject Char"/>
    <w:basedOn w:val="CommentTextChar"/>
    <w:link w:val="CommentSubject"/>
    <w:semiHidden/>
    <w:rsid w:val="00BE6213"/>
    <w:rPr>
      <w:rFonts w:ascii="Tahoma" w:hAnsi="Tahoma" w:cs="Tahoma"/>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4A"/>
    <w:rPr>
      <w:rFonts w:ascii="Tahoma" w:hAnsi="Tahoma" w:cs="Tahoma"/>
      <w:lang w:eastAsia="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D8"/>
    <w:pPr>
      <w:tabs>
        <w:tab w:val="center" w:pos="4320"/>
        <w:tab w:val="right" w:pos="8640"/>
      </w:tabs>
    </w:pPr>
  </w:style>
  <w:style w:type="paragraph" w:styleId="Footer">
    <w:name w:val="footer"/>
    <w:basedOn w:val="Normal"/>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uiPriority w:val="99"/>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 w:type="character" w:customStyle="1" w:styleId="Mention">
    <w:name w:val="Mention"/>
    <w:basedOn w:val="DefaultParagraphFont"/>
    <w:uiPriority w:val="99"/>
    <w:semiHidden/>
    <w:unhideWhenUsed/>
    <w:rsid w:val="00611DB7"/>
    <w:rPr>
      <w:color w:val="2B579A"/>
      <w:shd w:val="clear" w:color="auto" w:fill="E6E6E6"/>
    </w:rPr>
  </w:style>
  <w:style w:type="paragraph" w:styleId="NormalWeb">
    <w:name w:val="Normal (Web)"/>
    <w:basedOn w:val="Normal"/>
    <w:uiPriority w:val="99"/>
    <w:semiHidden/>
    <w:unhideWhenUsed/>
    <w:rsid w:val="00A32DA6"/>
    <w:pPr>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rsid w:val="00F93E87"/>
  </w:style>
  <w:style w:type="character" w:styleId="CommentReference">
    <w:name w:val="annotation reference"/>
    <w:basedOn w:val="DefaultParagraphFont"/>
    <w:semiHidden/>
    <w:unhideWhenUsed/>
    <w:rsid w:val="00BE6213"/>
    <w:rPr>
      <w:sz w:val="16"/>
      <w:szCs w:val="16"/>
    </w:rPr>
  </w:style>
  <w:style w:type="paragraph" w:styleId="CommentText">
    <w:name w:val="annotation text"/>
    <w:basedOn w:val="Normal"/>
    <w:link w:val="CommentTextChar"/>
    <w:semiHidden/>
    <w:unhideWhenUsed/>
    <w:rsid w:val="00BE6213"/>
  </w:style>
  <w:style w:type="character" w:customStyle="1" w:styleId="CommentTextChar">
    <w:name w:val="Comment Text Char"/>
    <w:basedOn w:val="DefaultParagraphFont"/>
    <w:link w:val="CommentText"/>
    <w:semiHidden/>
    <w:rsid w:val="00BE6213"/>
    <w:rPr>
      <w:rFonts w:ascii="Tahoma" w:hAnsi="Tahoma" w:cs="Tahoma"/>
      <w:lang w:eastAsia="en-US"/>
    </w:rPr>
  </w:style>
  <w:style w:type="paragraph" w:styleId="CommentSubject">
    <w:name w:val="annotation subject"/>
    <w:basedOn w:val="CommentText"/>
    <w:next w:val="CommentText"/>
    <w:link w:val="CommentSubjectChar"/>
    <w:semiHidden/>
    <w:unhideWhenUsed/>
    <w:rsid w:val="00BE6213"/>
    <w:rPr>
      <w:b/>
      <w:bCs/>
    </w:rPr>
  </w:style>
  <w:style w:type="character" w:customStyle="1" w:styleId="CommentSubjectChar">
    <w:name w:val="Comment Subject Char"/>
    <w:basedOn w:val="CommentTextChar"/>
    <w:link w:val="CommentSubject"/>
    <w:semiHidden/>
    <w:rsid w:val="00BE6213"/>
    <w:rPr>
      <w:rFonts w:ascii="Tahoma" w:hAnsi="Tahoma"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787">
      <w:bodyDiv w:val="1"/>
      <w:marLeft w:val="0"/>
      <w:marRight w:val="0"/>
      <w:marTop w:val="0"/>
      <w:marBottom w:val="0"/>
      <w:divBdr>
        <w:top w:val="none" w:sz="0" w:space="0" w:color="auto"/>
        <w:left w:val="none" w:sz="0" w:space="0" w:color="auto"/>
        <w:bottom w:val="none" w:sz="0" w:space="0" w:color="auto"/>
        <w:right w:val="none" w:sz="0" w:space="0" w:color="auto"/>
      </w:divBdr>
      <w:divsChild>
        <w:div w:id="1173496738">
          <w:marLeft w:val="0"/>
          <w:marRight w:val="0"/>
          <w:marTop w:val="0"/>
          <w:marBottom w:val="0"/>
          <w:divBdr>
            <w:top w:val="none" w:sz="0" w:space="0" w:color="auto"/>
            <w:left w:val="none" w:sz="0" w:space="0" w:color="auto"/>
            <w:bottom w:val="none" w:sz="0" w:space="0" w:color="auto"/>
            <w:right w:val="none" w:sz="0" w:space="0" w:color="auto"/>
          </w:divBdr>
          <w:divsChild>
            <w:div w:id="1422218928">
              <w:marLeft w:val="0"/>
              <w:marRight w:val="0"/>
              <w:marTop w:val="0"/>
              <w:marBottom w:val="0"/>
              <w:divBdr>
                <w:top w:val="none" w:sz="0" w:space="0" w:color="auto"/>
                <w:left w:val="none" w:sz="0" w:space="0" w:color="auto"/>
                <w:bottom w:val="none" w:sz="0" w:space="0" w:color="auto"/>
                <w:right w:val="none" w:sz="0" w:space="0" w:color="auto"/>
              </w:divBdr>
              <w:divsChild>
                <w:div w:id="1135416307">
                  <w:marLeft w:val="0"/>
                  <w:marRight w:val="0"/>
                  <w:marTop w:val="0"/>
                  <w:marBottom w:val="0"/>
                  <w:divBdr>
                    <w:top w:val="none" w:sz="0" w:space="0" w:color="auto"/>
                    <w:left w:val="none" w:sz="0" w:space="0" w:color="auto"/>
                    <w:bottom w:val="none" w:sz="0" w:space="0" w:color="auto"/>
                    <w:right w:val="none" w:sz="0" w:space="0" w:color="auto"/>
                  </w:divBdr>
                  <w:divsChild>
                    <w:div w:id="1705907927">
                      <w:marLeft w:val="0"/>
                      <w:marRight w:val="0"/>
                      <w:marTop w:val="0"/>
                      <w:marBottom w:val="0"/>
                      <w:divBdr>
                        <w:top w:val="none" w:sz="0" w:space="0" w:color="auto"/>
                        <w:left w:val="none" w:sz="0" w:space="0" w:color="auto"/>
                        <w:bottom w:val="none" w:sz="0" w:space="0" w:color="auto"/>
                        <w:right w:val="none" w:sz="0" w:space="0" w:color="auto"/>
                      </w:divBdr>
                      <w:divsChild>
                        <w:div w:id="2116635249">
                          <w:marLeft w:val="0"/>
                          <w:marRight w:val="0"/>
                          <w:marTop w:val="0"/>
                          <w:marBottom w:val="0"/>
                          <w:divBdr>
                            <w:top w:val="none" w:sz="0" w:space="0" w:color="auto"/>
                            <w:left w:val="none" w:sz="0" w:space="0" w:color="auto"/>
                            <w:bottom w:val="none" w:sz="0" w:space="0" w:color="auto"/>
                            <w:right w:val="none" w:sz="0" w:space="0" w:color="auto"/>
                          </w:divBdr>
                          <w:divsChild>
                            <w:div w:id="126508839">
                              <w:marLeft w:val="0"/>
                              <w:marRight w:val="0"/>
                              <w:marTop w:val="0"/>
                              <w:marBottom w:val="0"/>
                              <w:divBdr>
                                <w:top w:val="none" w:sz="0" w:space="0" w:color="auto"/>
                                <w:left w:val="none" w:sz="0" w:space="0" w:color="auto"/>
                                <w:bottom w:val="none" w:sz="0" w:space="0" w:color="auto"/>
                                <w:right w:val="none" w:sz="0" w:space="0" w:color="auto"/>
                              </w:divBdr>
                              <w:divsChild>
                                <w:div w:id="2027903876">
                                  <w:marLeft w:val="0"/>
                                  <w:marRight w:val="0"/>
                                  <w:marTop w:val="0"/>
                                  <w:marBottom w:val="0"/>
                                  <w:divBdr>
                                    <w:top w:val="none" w:sz="0" w:space="0" w:color="auto"/>
                                    <w:left w:val="none" w:sz="0" w:space="0" w:color="auto"/>
                                    <w:bottom w:val="none" w:sz="0" w:space="0" w:color="auto"/>
                                    <w:right w:val="none" w:sz="0" w:space="0" w:color="auto"/>
                                  </w:divBdr>
                                  <w:divsChild>
                                    <w:div w:id="819346426">
                                      <w:marLeft w:val="0"/>
                                      <w:marRight w:val="0"/>
                                      <w:marTop w:val="0"/>
                                      <w:marBottom w:val="0"/>
                                      <w:divBdr>
                                        <w:top w:val="none" w:sz="0" w:space="0" w:color="auto"/>
                                        <w:left w:val="none" w:sz="0" w:space="0" w:color="auto"/>
                                        <w:bottom w:val="none" w:sz="0" w:space="0" w:color="auto"/>
                                        <w:right w:val="none" w:sz="0" w:space="0" w:color="auto"/>
                                      </w:divBdr>
                                      <w:divsChild>
                                        <w:div w:id="669333155">
                                          <w:marLeft w:val="0"/>
                                          <w:marRight w:val="0"/>
                                          <w:marTop w:val="0"/>
                                          <w:marBottom w:val="0"/>
                                          <w:divBdr>
                                            <w:top w:val="none" w:sz="0" w:space="0" w:color="auto"/>
                                            <w:left w:val="none" w:sz="0" w:space="0" w:color="auto"/>
                                            <w:bottom w:val="none" w:sz="0" w:space="0" w:color="auto"/>
                                            <w:right w:val="none" w:sz="0" w:space="0" w:color="auto"/>
                                          </w:divBdr>
                                          <w:divsChild>
                                            <w:div w:id="3941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77301">
      <w:bodyDiv w:val="1"/>
      <w:marLeft w:val="0"/>
      <w:marRight w:val="0"/>
      <w:marTop w:val="0"/>
      <w:marBottom w:val="0"/>
      <w:divBdr>
        <w:top w:val="none" w:sz="0" w:space="0" w:color="auto"/>
        <w:left w:val="none" w:sz="0" w:space="0" w:color="auto"/>
        <w:bottom w:val="none" w:sz="0" w:space="0" w:color="auto"/>
        <w:right w:val="none" w:sz="0" w:space="0" w:color="auto"/>
      </w:divBdr>
    </w:div>
    <w:div w:id="195435377">
      <w:bodyDiv w:val="1"/>
      <w:marLeft w:val="0"/>
      <w:marRight w:val="0"/>
      <w:marTop w:val="0"/>
      <w:marBottom w:val="0"/>
      <w:divBdr>
        <w:top w:val="none" w:sz="0" w:space="0" w:color="auto"/>
        <w:left w:val="none" w:sz="0" w:space="0" w:color="auto"/>
        <w:bottom w:val="none" w:sz="0" w:space="0" w:color="auto"/>
        <w:right w:val="none" w:sz="0" w:space="0" w:color="auto"/>
      </w:divBdr>
    </w:div>
    <w:div w:id="1372849357">
      <w:bodyDiv w:val="1"/>
      <w:marLeft w:val="0"/>
      <w:marRight w:val="0"/>
      <w:marTop w:val="0"/>
      <w:marBottom w:val="0"/>
      <w:divBdr>
        <w:top w:val="none" w:sz="0" w:space="0" w:color="auto"/>
        <w:left w:val="none" w:sz="0" w:space="0" w:color="auto"/>
        <w:bottom w:val="none" w:sz="0" w:space="0" w:color="auto"/>
        <w:right w:val="none" w:sz="0" w:space="0" w:color="auto"/>
      </w:divBdr>
    </w:div>
    <w:div w:id="1517428847">
      <w:bodyDiv w:val="1"/>
      <w:marLeft w:val="0"/>
      <w:marRight w:val="0"/>
      <w:marTop w:val="0"/>
      <w:marBottom w:val="0"/>
      <w:divBdr>
        <w:top w:val="none" w:sz="0" w:space="0" w:color="auto"/>
        <w:left w:val="none" w:sz="0" w:space="0" w:color="auto"/>
        <w:bottom w:val="none" w:sz="0" w:space="0" w:color="auto"/>
        <w:right w:val="none" w:sz="0" w:space="0" w:color="auto"/>
      </w:divBdr>
    </w:div>
    <w:div w:id="1628513771">
      <w:bodyDiv w:val="1"/>
      <w:marLeft w:val="0"/>
      <w:marRight w:val="0"/>
      <w:marTop w:val="0"/>
      <w:marBottom w:val="0"/>
      <w:divBdr>
        <w:top w:val="none" w:sz="0" w:space="0" w:color="auto"/>
        <w:left w:val="none" w:sz="0" w:space="0" w:color="auto"/>
        <w:bottom w:val="none" w:sz="0" w:space="0" w:color="auto"/>
        <w:right w:val="none" w:sz="0" w:space="0" w:color="auto"/>
      </w:divBdr>
    </w:div>
    <w:div w:id="1875270471">
      <w:bodyDiv w:val="1"/>
      <w:marLeft w:val="0"/>
      <w:marRight w:val="0"/>
      <w:marTop w:val="0"/>
      <w:marBottom w:val="0"/>
      <w:divBdr>
        <w:top w:val="none" w:sz="0" w:space="0" w:color="auto"/>
        <w:left w:val="none" w:sz="0" w:space="0" w:color="auto"/>
        <w:bottom w:val="none" w:sz="0" w:space="0" w:color="auto"/>
        <w:right w:val="none" w:sz="0" w:space="0" w:color="auto"/>
      </w:divBdr>
    </w:div>
    <w:div w:id="1991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Administration\ETUCE%20Templates\IN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5DB8-780E-524F-BE0C-04C2C4E2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\etuce\Administration\ETUCE Templates\IN_.dotx</Template>
  <TotalTime>0</TotalTime>
  <Pages>4</Pages>
  <Words>1015</Words>
  <Characters>5791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Education International</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Eduardo Nadal</dc:creator>
  <cp:lastModifiedBy>Sarah Kik</cp:lastModifiedBy>
  <cp:revision>3</cp:revision>
  <cp:lastPrinted>2010-11-24T13:41:00Z</cp:lastPrinted>
  <dcterms:created xsi:type="dcterms:W3CDTF">2018-07-04T08:48:00Z</dcterms:created>
  <dcterms:modified xsi:type="dcterms:W3CDTF">2018-07-04T08:49:00Z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-1703035330</vt:i4>
  </property>
</Properties>
</file>